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5519" w14:textId="5FEAC27A" w:rsidR="005751DA" w:rsidRPr="00565F69" w:rsidRDefault="00AE4D5D" w:rsidP="00DD0B62">
      <w:pPr>
        <w:jc w:val="center"/>
        <w:rPr>
          <w:rFonts w:asciiTheme="minorHAnsi" w:hAnsiTheme="minorHAnsi" w:cstheme="minorHAnsi"/>
          <w:b/>
          <w:szCs w:val="24"/>
        </w:rPr>
      </w:pPr>
      <w:r w:rsidRPr="00565F69">
        <w:rPr>
          <w:rFonts w:asciiTheme="minorHAnsi" w:hAnsiTheme="minorHAnsi" w:cstheme="minorHAnsi"/>
          <w:b/>
          <w:szCs w:val="24"/>
        </w:rPr>
        <w:t>OYSTER POINT PHARMA</w:t>
      </w:r>
      <w:r w:rsidR="00780AEE">
        <w:rPr>
          <w:rFonts w:asciiTheme="minorHAnsi" w:hAnsiTheme="minorHAnsi" w:cstheme="minorHAnsi"/>
          <w:b/>
          <w:szCs w:val="24"/>
        </w:rPr>
        <w:t>, INC.</w:t>
      </w:r>
    </w:p>
    <w:p w14:paraId="3B199537" w14:textId="74F12F8A" w:rsidR="005751DA" w:rsidRPr="00565F69" w:rsidRDefault="00864798" w:rsidP="00DD0B62">
      <w:pPr>
        <w:jc w:val="center"/>
        <w:rPr>
          <w:rFonts w:asciiTheme="minorHAnsi" w:hAnsiTheme="minorHAnsi" w:cstheme="minorHAnsi"/>
          <w:b/>
          <w:szCs w:val="24"/>
        </w:rPr>
      </w:pPr>
      <w:r w:rsidRPr="00565F69">
        <w:rPr>
          <w:rFonts w:asciiTheme="minorHAnsi" w:hAnsiTheme="minorHAnsi" w:cstheme="minorHAnsi"/>
          <w:b/>
          <w:szCs w:val="24"/>
        </w:rPr>
        <w:t>PURCHASE ORDER TERMS AND CONDITIONS</w:t>
      </w:r>
    </w:p>
    <w:p w14:paraId="5F7E29D5" w14:textId="77777777" w:rsidR="005751DA" w:rsidRPr="00565F69" w:rsidRDefault="005751DA" w:rsidP="00DD0B62">
      <w:pPr>
        <w:jc w:val="center"/>
        <w:rPr>
          <w:rFonts w:asciiTheme="minorHAnsi" w:hAnsiTheme="minorHAnsi" w:cstheme="minorHAnsi"/>
          <w:b/>
          <w:szCs w:val="24"/>
        </w:rPr>
      </w:pPr>
    </w:p>
    <w:p w14:paraId="423515DD" w14:textId="304FF553" w:rsidR="005751DA" w:rsidRPr="00565F69" w:rsidRDefault="00980FA4" w:rsidP="00DD0B62">
      <w:pPr>
        <w:jc w:val="both"/>
        <w:rPr>
          <w:rFonts w:asciiTheme="minorHAnsi" w:hAnsiTheme="minorHAnsi" w:cstheme="minorHAnsi"/>
          <w:szCs w:val="24"/>
        </w:rPr>
      </w:pPr>
      <w:r w:rsidRPr="00565F69">
        <w:rPr>
          <w:rFonts w:asciiTheme="minorHAnsi" w:hAnsiTheme="minorHAnsi" w:cstheme="minorHAnsi"/>
          <w:b/>
          <w:szCs w:val="24"/>
        </w:rPr>
        <w:tab/>
      </w:r>
    </w:p>
    <w:p w14:paraId="0D4B0423" w14:textId="1DAE77B0" w:rsidR="005751DA" w:rsidRPr="00565F69" w:rsidRDefault="00864798" w:rsidP="005018EC">
      <w:pPr>
        <w:pStyle w:val="Heading1"/>
        <w:keepLines w:val="0"/>
        <w:rPr>
          <w:rFonts w:asciiTheme="minorHAnsi" w:hAnsiTheme="minorHAnsi" w:cstheme="minorHAnsi"/>
          <w:szCs w:val="24"/>
        </w:rPr>
      </w:pPr>
      <w:r w:rsidRPr="00565F69">
        <w:rPr>
          <w:rFonts w:asciiTheme="minorHAnsi" w:hAnsiTheme="minorHAnsi" w:cstheme="minorHAnsi"/>
          <w:bCs/>
          <w:szCs w:val="24"/>
          <w:u w:val="single"/>
        </w:rPr>
        <w:t>Complete Agreement</w:t>
      </w:r>
      <w:r w:rsidRPr="00565F69">
        <w:rPr>
          <w:rFonts w:asciiTheme="minorHAnsi" w:hAnsiTheme="minorHAnsi" w:cstheme="minorHAnsi"/>
          <w:bCs/>
          <w:szCs w:val="24"/>
        </w:rPr>
        <w:t>.</w:t>
      </w:r>
      <w:r w:rsidRPr="00565F69">
        <w:rPr>
          <w:rFonts w:asciiTheme="minorHAnsi" w:hAnsiTheme="minorHAnsi" w:cstheme="minorHAnsi"/>
          <w:b/>
          <w:szCs w:val="24"/>
        </w:rPr>
        <w:t xml:space="preserve"> </w:t>
      </w:r>
      <w:r w:rsidRPr="00565F69">
        <w:rPr>
          <w:rFonts w:asciiTheme="minorHAnsi" w:hAnsiTheme="minorHAnsi" w:cstheme="minorHAnsi"/>
          <w:bCs/>
          <w:szCs w:val="24"/>
        </w:rPr>
        <w:t xml:space="preserve">  This Purchase Order will become a binding agreement of </w:t>
      </w:r>
      <w:r w:rsidR="00AE4D5D" w:rsidRPr="00565F69">
        <w:rPr>
          <w:rFonts w:asciiTheme="minorHAnsi" w:hAnsiTheme="minorHAnsi" w:cstheme="minorHAnsi"/>
          <w:bCs/>
          <w:szCs w:val="24"/>
        </w:rPr>
        <w:t>Oyster Point Pharma</w:t>
      </w:r>
      <w:r w:rsidR="00780AEE">
        <w:rPr>
          <w:rFonts w:asciiTheme="minorHAnsi" w:hAnsiTheme="minorHAnsi" w:cstheme="minorHAnsi"/>
          <w:bCs/>
          <w:szCs w:val="24"/>
        </w:rPr>
        <w:t>, Inc.</w:t>
      </w:r>
      <w:r w:rsidRPr="00565F69">
        <w:rPr>
          <w:rFonts w:asciiTheme="minorHAnsi" w:hAnsiTheme="minorHAnsi" w:cstheme="minorHAnsi"/>
          <w:bCs/>
          <w:szCs w:val="24"/>
        </w:rPr>
        <w:t xml:space="preserve"> ("</w:t>
      </w:r>
      <w:r w:rsidR="00F4596C" w:rsidRPr="00EC455C">
        <w:rPr>
          <w:rFonts w:asciiTheme="minorHAnsi" w:hAnsiTheme="minorHAnsi" w:cstheme="minorHAnsi"/>
          <w:bCs/>
          <w:szCs w:val="24"/>
          <w:u w:val="single"/>
        </w:rPr>
        <w:t>Company</w:t>
      </w:r>
      <w:r w:rsidRPr="00565F69">
        <w:rPr>
          <w:rFonts w:asciiTheme="minorHAnsi" w:hAnsiTheme="minorHAnsi" w:cstheme="minorHAnsi"/>
          <w:bCs/>
          <w:szCs w:val="24"/>
        </w:rPr>
        <w:t>") and the seller of the goods or services set forth in this Purchase Order (the “</w:t>
      </w:r>
      <w:r w:rsidRPr="00EC455C">
        <w:rPr>
          <w:rFonts w:asciiTheme="minorHAnsi" w:hAnsiTheme="minorHAnsi" w:cstheme="minorHAnsi"/>
          <w:bCs/>
          <w:szCs w:val="24"/>
          <w:u w:val="single"/>
        </w:rPr>
        <w:t>Seller</w:t>
      </w:r>
      <w:r w:rsidRPr="00565F69">
        <w:rPr>
          <w:rFonts w:asciiTheme="minorHAnsi" w:hAnsiTheme="minorHAnsi" w:cstheme="minorHAnsi"/>
          <w:bCs/>
          <w:szCs w:val="24"/>
        </w:rPr>
        <w:t xml:space="preserve">”) upon Seller’s written acceptance of this Purchase Order or Seller’s commencing performance of this Purchase Order, whichever occurs first.  </w:t>
      </w:r>
      <w:r w:rsidR="000D0F4A" w:rsidRPr="14384AA0">
        <w:rPr>
          <w:sz w:val="22"/>
          <w:szCs w:val="22"/>
        </w:rPr>
        <w:t>Company</w:t>
      </w:r>
      <w:r w:rsidR="000D0F4A" w:rsidRPr="14384AA0">
        <w:rPr>
          <w:b/>
          <w:bCs/>
          <w:sz w:val="22"/>
          <w:szCs w:val="22"/>
        </w:rPr>
        <w:t xml:space="preserve"> </w:t>
      </w:r>
      <w:r w:rsidR="000D0F4A" w:rsidRPr="14384AA0">
        <w:rPr>
          <w:sz w:val="22"/>
          <w:szCs w:val="22"/>
        </w:rPr>
        <w:t>and Se</w:t>
      </w:r>
      <w:r w:rsidR="000D0F4A">
        <w:rPr>
          <w:sz w:val="22"/>
          <w:szCs w:val="22"/>
        </w:rPr>
        <w:t>ller</w:t>
      </w:r>
      <w:r w:rsidR="000D0F4A" w:rsidRPr="14384AA0">
        <w:rPr>
          <w:b/>
          <w:bCs/>
          <w:sz w:val="22"/>
          <w:szCs w:val="22"/>
        </w:rPr>
        <w:t xml:space="preserve"> </w:t>
      </w:r>
      <w:r w:rsidR="000D0F4A" w:rsidRPr="14384AA0">
        <w:rPr>
          <w:sz w:val="22"/>
          <w:szCs w:val="22"/>
        </w:rPr>
        <w:t>may each be referred to herein as a “</w:t>
      </w:r>
      <w:r w:rsidR="000D0F4A" w:rsidRPr="00190DFD">
        <w:rPr>
          <w:sz w:val="22"/>
          <w:szCs w:val="22"/>
          <w:u w:val="single"/>
        </w:rPr>
        <w:t>Party</w:t>
      </w:r>
      <w:r w:rsidR="000D0F4A" w:rsidRPr="14384AA0">
        <w:rPr>
          <w:sz w:val="22"/>
          <w:szCs w:val="22"/>
        </w:rPr>
        <w:t>” or collectively as the “</w:t>
      </w:r>
      <w:r w:rsidR="000D0F4A" w:rsidRPr="00190DFD">
        <w:rPr>
          <w:sz w:val="22"/>
          <w:szCs w:val="22"/>
          <w:u w:val="single"/>
        </w:rPr>
        <w:t>Parties</w:t>
      </w:r>
      <w:r w:rsidR="000D0F4A" w:rsidRPr="14384AA0">
        <w:rPr>
          <w:sz w:val="22"/>
          <w:szCs w:val="22"/>
        </w:rPr>
        <w:t>.”</w:t>
      </w:r>
      <w:r w:rsidR="000D0F4A">
        <w:rPr>
          <w:sz w:val="22"/>
          <w:szCs w:val="22"/>
        </w:rPr>
        <w:t xml:space="preserve"> </w:t>
      </w:r>
      <w:r w:rsidRPr="00565F69">
        <w:rPr>
          <w:rFonts w:asciiTheme="minorHAnsi" w:hAnsiTheme="minorHAnsi" w:cstheme="minorHAnsi"/>
          <w:bCs/>
          <w:szCs w:val="24"/>
        </w:rPr>
        <w:t xml:space="preserve">This Purchase Order, together with the specifications, drawings and any other documents referred to herein and therein, which by this reference are all made a part hereof, constitute the entire agreement between the </w:t>
      </w:r>
      <w:r w:rsidR="000D0F4A">
        <w:rPr>
          <w:rFonts w:asciiTheme="minorHAnsi" w:hAnsiTheme="minorHAnsi" w:cstheme="minorHAnsi"/>
          <w:bCs/>
          <w:szCs w:val="24"/>
        </w:rPr>
        <w:t>P</w:t>
      </w:r>
      <w:r w:rsidRPr="00565F69">
        <w:rPr>
          <w:rFonts w:asciiTheme="minorHAnsi" w:hAnsiTheme="minorHAnsi" w:cstheme="minorHAnsi"/>
          <w:bCs/>
          <w:szCs w:val="24"/>
        </w:rPr>
        <w:t xml:space="preserve">arties, and all prior negotiations, proposals, and writings pertaining to this Purchase Order or the subject matter hereof, are superseded.  Any terms and conditions stated in Seller’s proposal or other documents, or in any invoice, acknowledgment or other communication issued by Seller in connection with this Purchase Order will not be binding on the </w:t>
      </w:r>
      <w:proofErr w:type="gramStart"/>
      <w:r w:rsidRPr="00565F69">
        <w:rPr>
          <w:rFonts w:asciiTheme="minorHAnsi" w:hAnsiTheme="minorHAnsi" w:cstheme="minorHAnsi"/>
          <w:bCs/>
          <w:szCs w:val="24"/>
        </w:rPr>
        <w:t>Parties, and</w:t>
      </w:r>
      <w:proofErr w:type="gramEnd"/>
      <w:r w:rsidRPr="00565F69">
        <w:rPr>
          <w:rFonts w:asciiTheme="minorHAnsi" w:hAnsiTheme="minorHAnsi" w:cstheme="minorHAnsi"/>
          <w:bCs/>
          <w:szCs w:val="24"/>
        </w:rPr>
        <w:t xml:space="preserve"> will not be considered to be Seller's exceptions to the provisions of this Purchase Order.  In the event of any ambiguities, express conflicts or discrepancies in the specifications, drawings or other documents which are a part of this Purchase Order, Seller will immediately submit the matter to </w:t>
      </w:r>
      <w:r w:rsidR="00F4596C" w:rsidRPr="00565F69">
        <w:rPr>
          <w:rFonts w:asciiTheme="minorHAnsi" w:hAnsiTheme="minorHAnsi" w:cstheme="minorHAnsi"/>
          <w:bCs/>
          <w:szCs w:val="24"/>
        </w:rPr>
        <w:t>Company</w:t>
      </w:r>
      <w:r w:rsidRPr="00565F69">
        <w:rPr>
          <w:rFonts w:asciiTheme="minorHAnsi" w:hAnsiTheme="minorHAnsi" w:cstheme="minorHAnsi"/>
          <w:bCs/>
          <w:szCs w:val="24"/>
        </w:rPr>
        <w:t xml:space="preserve"> for its determination and will comply with the determination of </w:t>
      </w:r>
      <w:r w:rsidR="00F4596C" w:rsidRPr="00565F69">
        <w:rPr>
          <w:rFonts w:asciiTheme="minorHAnsi" w:hAnsiTheme="minorHAnsi" w:cstheme="minorHAnsi"/>
          <w:bCs/>
          <w:szCs w:val="24"/>
        </w:rPr>
        <w:t>Company</w:t>
      </w:r>
      <w:r w:rsidRPr="00565F69">
        <w:rPr>
          <w:rFonts w:asciiTheme="minorHAnsi" w:hAnsiTheme="minorHAnsi" w:cstheme="minorHAnsi"/>
          <w:bCs/>
          <w:szCs w:val="24"/>
        </w:rPr>
        <w:t xml:space="preserve"> in such matter.</w:t>
      </w:r>
    </w:p>
    <w:p w14:paraId="684DF83F" w14:textId="0E8AF9F4" w:rsidR="005751DA" w:rsidRPr="00565F69" w:rsidRDefault="00980FA4" w:rsidP="005018EC">
      <w:pPr>
        <w:pStyle w:val="Heading1"/>
        <w:keepLines w:val="0"/>
        <w:rPr>
          <w:rFonts w:asciiTheme="minorHAnsi" w:hAnsiTheme="minorHAnsi" w:cstheme="minorHAnsi"/>
          <w:szCs w:val="24"/>
        </w:rPr>
      </w:pPr>
      <w:r w:rsidRPr="00565F69">
        <w:rPr>
          <w:rFonts w:asciiTheme="minorHAnsi" w:hAnsiTheme="minorHAnsi" w:cstheme="minorHAnsi"/>
          <w:szCs w:val="24"/>
          <w:u w:val="single"/>
        </w:rPr>
        <w:t>Change Orders</w:t>
      </w:r>
      <w:r w:rsidRPr="00565F69">
        <w:rPr>
          <w:rFonts w:asciiTheme="minorHAnsi" w:hAnsiTheme="minorHAnsi" w:cstheme="minorHAnsi"/>
          <w:szCs w:val="24"/>
        </w:rPr>
        <w:t xml:space="preserve">.  </w:t>
      </w:r>
      <w:bookmarkStart w:id="0" w:name="_Hlk49156998"/>
      <w:r w:rsidR="00313E8D" w:rsidRPr="00565F69">
        <w:rPr>
          <w:rFonts w:asciiTheme="minorHAnsi" w:hAnsiTheme="minorHAnsi" w:cstheme="minorHAnsi"/>
          <w:szCs w:val="24"/>
        </w:rPr>
        <w:t xml:space="preserve">Changes to </w:t>
      </w:r>
      <w:r w:rsidR="00864798" w:rsidRPr="00565F69">
        <w:rPr>
          <w:rFonts w:asciiTheme="minorHAnsi" w:hAnsiTheme="minorHAnsi" w:cstheme="minorHAnsi"/>
          <w:szCs w:val="24"/>
        </w:rPr>
        <w:t xml:space="preserve">this Purchase Order </w:t>
      </w:r>
      <w:r w:rsidR="00313E8D" w:rsidRPr="00565F69">
        <w:rPr>
          <w:rFonts w:asciiTheme="minorHAnsi" w:hAnsiTheme="minorHAnsi" w:cstheme="minorHAnsi"/>
          <w:szCs w:val="24"/>
        </w:rPr>
        <w:t>may be made only upon the mutual written agreement of the Parties through a change order (“</w:t>
      </w:r>
      <w:r w:rsidR="00313E8D" w:rsidRPr="00EC455C">
        <w:rPr>
          <w:rFonts w:asciiTheme="minorHAnsi" w:hAnsiTheme="minorHAnsi" w:cstheme="minorHAnsi"/>
          <w:szCs w:val="24"/>
          <w:u w:val="single"/>
        </w:rPr>
        <w:t>Change Order</w:t>
      </w:r>
      <w:r w:rsidR="00313E8D" w:rsidRPr="00565F69">
        <w:rPr>
          <w:rFonts w:asciiTheme="minorHAnsi" w:hAnsiTheme="minorHAnsi" w:cstheme="minorHAnsi"/>
          <w:szCs w:val="24"/>
        </w:rPr>
        <w:t xml:space="preserve">”). The Change Order shall detail the estimated costs </w:t>
      </w:r>
      <w:r w:rsidR="00CF3C73" w:rsidRPr="00565F69">
        <w:rPr>
          <w:rFonts w:asciiTheme="minorHAnsi" w:hAnsiTheme="minorHAnsi" w:cstheme="minorHAnsi"/>
          <w:szCs w:val="24"/>
        </w:rPr>
        <w:t xml:space="preserve">of any such changes </w:t>
      </w:r>
      <w:r w:rsidR="00313E8D" w:rsidRPr="00565F69">
        <w:rPr>
          <w:rFonts w:asciiTheme="minorHAnsi" w:hAnsiTheme="minorHAnsi" w:cstheme="minorHAnsi"/>
          <w:szCs w:val="24"/>
        </w:rPr>
        <w:t xml:space="preserve">using the same or similar methods to those used in the </w:t>
      </w:r>
      <w:r w:rsidR="00864798" w:rsidRPr="00565F69">
        <w:rPr>
          <w:rFonts w:asciiTheme="minorHAnsi" w:hAnsiTheme="minorHAnsi" w:cstheme="minorHAnsi"/>
          <w:szCs w:val="24"/>
        </w:rPr>
        <w:t>Purchase Order</w:t>
      </w:r>
      <w:r w:rsidR="00313E8D" w:rsidRPr="00565F69">
        <w:rPr>
          <w:rFonts w:asciiTheme="minorHAnsi" w:hAnsiTheme="minorHAnsi" w:cstheme="minorHAnsi"/>
          <w:szCs w:val="24"/>
        </w:rPr>
        <w:t>. No changes or additions shall be implemented until both Parties execute the Change Order.</w:t>
      </w:r>
    </w:p>
    <w:bookmarkEnd w:id="0"/>
    <w:p w14:paraId="27503530" w14:textId="4F80E7D8" w:rsidR="003F7FF4" w:rsidRPr="00565F69" w:rsidRDefault="00980FA4" w:rsidP="005018EC">
      <w:pPr>
        <w:pStyle w:val="Heading1"/>
        <w:keepLines w:val="0"/>
        <w:rPr>
          <w:rFonts w:asciiTheme="minorHAnsi" w:hAnsiTheme="minorHAnsi" w:cstheme="minorHAnsi"/>
          <w:szCs w:val="24"/>
        </w:rPr>
      </w:pPr>
      <w:r w:rsidRPr="00565F69">
        <w:rPr>
          <w:rFonts w:asciiTheme="minorHAnsi" w:hAnsiTheme="minorHAnsi" w:cstheme="minorHAnsi"/>
          <w:szCs w:val="24"/>
          <w:u w:val="single"/>
        </w:rPr>
        <w:t>Subcontractors</w:t>
      </w:r>
      <w:r w:rsidRPr="00565F69">
        <w:rPr>
          <w:rFonts w:asciiTheme="minorHAnsi" w:hAnsiTheme="minorHAnsi" w:cstheme="minorHAnsi"/>
          <w:szCs w:val="24"/>
        </w:rPr>
        <w:t xml:space="preserve">.  </w:t>
      </w:r>
      <w:r w:rsidR="00DC540D" w:rsidRPr="00565F69">
        <w:rPr>
          <w:rFonts w:asciiTheme="minorHAnsi" w:hAnsiTheme="minorHAnsi" w:cstheme="minorHAnsi"/>
          <w:szCs w:val="24"/>
        </w:rPr>
        <w:t xml:space="preserve">Seller </w:t>
      </w:r>
      <w:r w:rsidRPr="00565F69">
        <w:rPr>
          <w:rFonts w:asciiTheme="minorHAnsi" w:hAnsiTheme="minorHAnsi" w:cstheme="minorHAnsi"/>
          <w:szCs w:val="24"/>
        </w:rPr>
        <w:t xml:space="preserve">may not subcontract </w:t>
      </w:r>
      <w:r w:rsidR="00DC540D" w:rsidRPr="00565F69">
        <w:rPr>
          <w:rFonts w:asciiTheme="minorHAnsi" w:hAnsiTheme="minorHAnsi" w:cstheme="minorHAnsi"/>
          <w:szCs w:val="24"/>
        </w:rPr>
        <w:t xml:space="preserve">any portion of </w:t>
      </w:r>
      <w:r w:rsidRPr="00565F69">
        <w:rPr>
          <w:rFonts w:asciiTheme="minorHAnsi" w:hAnsiTheme="minorHAnsi" w:cstheme="minorHAnsi"/>
          <w:szCs w:val="24"/>
        </w:rPr>
        <w:t xml:space="preserve">the performance of </w:t>
      </w:r>
      <w:r w:rsidR="00DC540D" w:rsidRPr="00565F69">
        <w:rPr>
          <w:rFonts w:asciiTheme="minorHAnsi" w:hAnsiTheme="minorHAnsi" w:cstheme="minorHAnsi"/>
          <w:szCs w:val="24"/>
        </w:rPr>
        <w:t xml:space="preserve">this Purchase Order </w:t>
      </w:r>
      <w:r w:rsidRPr="00565F69">
        <w:rPr>
          <w:rFonts w:asciiTheme="minorHAnsi" w:hAnsiTheme="minorHAnsi" w:cstheme="minorHAnsi"/>
          <w:szCs w:val="24"/>
        </w:rPr>
        <w:t xml:space="preserve">unless pre-approved in writing by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In such case,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shall cause each approved subcontractor to abide by the terms and conditions of this </w:t>
      </w:r>
      <w:r w:rsidR="00DC540D" w:rsidRPr="00565F69">
        <w:rPr>
          <w:rFonts w:asciiTheme="minorHAnsi" w:hAnsiTheme="minorHAnsi" w:cstheme="minorHAnsi"/>
          <w:szCs w:val="24"/>
        </w:rPr>
        <w:t>Purchase Order</w:t>
      </w:r>
      <w:r w:rsidRPr="00565F69">
        <w:rPr>
          <w:rFonts w:asciiTheme="minorHAnsi" w:hAnsiTheme="minorHAnsi" w:cstheme="minorHAnsi"/>
          <w:szCs w:val="24"/>
        </w:rPr>
        <w:t xml:space="preserve">, and (ii) will be liable for the acts and omissions of such </w:t>
      </w:r>
      <w:r w:rsidR="001575B1" w:rsidRPr="00565F69">
        <w:rPr>
          <w:rFonts w:asciiTheme="minorHAnsi" w:hAnsiTheme="minorHAnsi" w:cstheme="minorHAnsi"/>
          <w:szCs w:val="24"/>
        </w:rPr>
        <w:t xml:space="preserve">subcontractor </w:t>
      </w:r>
      <w:r w:rsidRPr="00565F69">
        <w:rPr>
          <w:rFonts w:asciiTheme="minorHAnsi" w:hAnsiTheme="minorHAnsi" w:cstheme="minorHAnsi"/>
          <w:szCs w:val="24"/>
        </w:rPr>
        <w:t xml:space="preserve">as if such acts and omissions were those of </w:t>
      </w:r>
      <w:r w:rsidR="00DC540D" w:rsidRPr="00565F69">
        <w:rPr>
          <w:rFonts w:asciiTheme="minorHAnsi" w:hAnsiTheme="minorHAnsi" w:cstheme="minorHAnsi"/>
          <w:szCs w:val="24"/>
        </w:rPr>
        <w:t>Seller</w:t>
      </w:r>
      <w:r w:rsidRPr="00565F69">
        <w:rPr>
          <w:rFonts w:asciiTheme="minorHAnsi" w:hAnsiTheme="minorHAnsi" w:cstheme="minorHAnsi"/>
          <w:szCs w:val="24"/>
        </w:rPr>
        <w:t>.</w:t>
      </w:r>
    </w:p>
    <w:p w14:paraId="5EAA677C" w14:textId="1025CE3F" w:rsidR="005751DA" w:rsidRPr="00565F69" w:rsidRDefault="00DC540D" w:rsidP="005018EC">
      <w:pPr>
        <w:pStyle w:val="Heading1"/>
        <w:keepLines w:val="0"/>
        <w:rPr>
          <w:rFonts w:asciiTheme="minorHAnsi" w:hAnsiTheme="minorHAnsi" w:cstheme="minorHAnsi"/>
          <w:szCs w:val="24"/>
        </w:rPr>
      </w:pPr>
      <w:r w:rsidRPr="00565F69">
        <w:rPr>
          <w:rFonts w:asciiTheme="minorHAnsi" w:hAnsiTheme="minorHAnsi" w:cstheme="minorHAnsi"/>
          <w:bCs/>
          <w:szCs w:val="24"/>
          <w:u w:val="single"/>
        </w:rPr>
        <w:t>Fees</w:t>
      </w:r>
      <w:r w:rsidR="00980FA4" w:rsidRPr="00565F69">
        <w:rPr>
          <w:rFonts w:asciiTheme="minorHAnsi" w:hAnsiTheme="minorHAnsi" w:cstheme="minorHAnsi"/>
          <w:szCs w:val="24"/>
        </w:rPr>
        <w:t xml:space="preserve">. In consideration of the </w:t>
      </w:r>
      <w:r w:rsidRPr="00565F69">
        <w:rPr>
          <w:rFonts w:asciiTheme="minorHAnsi" w:hAnsiTheme="minorHAnsi" w:cstheme="minorHAnsi"/>
          <w:szCs w:val="24"/>
        </w:rPr>
        <w:t xml:space="preserve">provision of the goods or the </w:t>
      </w:r>
      <w:r w:rsidR="00980FA4" w:rsidRPr="00565F69">
        <w:rPr>
          <w:rFonts w:asciiTheme="minorHAnsi" w:hAnsiTheme="minorHAnsi" w:cstheme="minorHAnsi"/>
          <w:szCs w:val="24"/>
        </w:rPr>
        <w:t xml:space="preserve">performance of the </w:t>
      </w:r>
      <w:r w:rsidRPr="00565F69">
        <w:rPr>
          <w:rFonts w:asciiTheme="minorHAnsi" w:hAnsiTheme="minorHAnsi" w:cstheme="minorHAnsi"/>
          <w:szCs w:val="24"/>
        </w:rPr>
        <w:t>s</w:t>
      </w:r>
      <w:r w:rsidR="00980FA4" w:rsidRPr="00565F69">
        <w:rPr>
          <w:rFonts w:asciiTheme="minorHAnsi" w:hAnsiTheme="minorHAnsi" w:cstheme="minorHAnsi"/>
          <w:szCs w:val="24"/>
        </w:rPr>
        <w:t xml:space="preserve">ervices described in </w:t>
      </w:r>
      <w:r w:rsidRPr="00565F69">
        <w:rPr>
          <w:rFonts w:asciiTheme="minorHAnsi" w:hAnsiTheme="minorHAnsi" w:cstheme="minorHAnsi"/>
          <w:szCs w:val="24"/>
        </w:rPr>
        <w:t>this Purchase Order</w:t>
      </w:r>
      <w:r w:rsidR="00980FA4" w:rsidRPr="00565F69">
        <w:rPr>
          <w:rFonts w:asciiTheme="minorHAnsi" w:hAnsiTheme="minorHAnsi" w:cstheme="minorHAnsi"/>
          <w:szCs w:val="24"/>
        </w:rPr>
        <w:t xml:space="preserve">, </w:t>
      </w:r>
      <w:r w:rsidR="00F4596C" w:rsidRPr="00565F69">
        <w:rPr>
          <w:rFonts w:asciiTheme="minorHAnsi" w:hAnsiTheme="minorHAnsi" w:cstheme="minorHAnsi"/>
          <w:szCs w:val="24"/>
        </w:rPr>
        <w:t>Company</w:t>
      </w:r>
      <w:r w:rsidR="00980FA4" w:rsidRPr="00565F69">
        <w:rPr>
          <w:rFonts w:asciiTheme="minorHAnsi" w:hAnsiTheme="minorHAnsi" w:cstheme="minorHAnsi"/>
          <w:szCs w:val="24"/>
        </w:rPr>
        <w:t xml:space="preserve"> agrees to pay to </w:t>
      </w:r>
      <w:r w:rsidRPr="00565F69">
        <w:rPr>
          <w:rFonts w:asciiTheme="minorHAnsi" w:hAnsiTheme="minorHAnsi" w:cstheme="minorHAnsi"/>
          <w:szCs w:val="24"/>
        </w:rPr>
        <w:t>Seller</w:t>
      </w:r>
      <w:r w:rsidR="00980FA4" w:rsidRPr="00565F69">
        <w:rPr>
          <w:rFonts w:asciiTheme="minorHAnsi" w:hAnsiTheme="minorHAnsi" w:cstheme="minorHAnsi"/>
          <w:szCs w:val="24"/>
        </w:rPr>
        <w:t xml:space="preserve"> the amounts specified in </w:t>
      </w:r>
      <w:r w:rsidRPr="00565F69">
        <w:rPr>
          <w:rFonts w:asciiTheme="minorHAnsi" w:hAnsiTheme="minorHAnsi" w:cstheme="minorHAnsi"/>
          <w:szCs w:val="24"/>
        </w:rPr>
        <w:t>the Purchase Order</w:t>
      </w:r>
      <w:r w:rsidR="00980FA4" w:rsidRPr="00565F69">
        <w:rPr>
          <w:rFonts w:asciiTheme="minorHAnsi" w:hAnsiTheme="minorHAnsi" w:cstheme="minorHAnsi"/>
          <w:szCs w:val="24"/>
        </w:rPr>
        <w:t xml:space="preserve"> (the “</w:t>
      </w:r>
      <w:r w:rsidR="00980FA4" w:rsidRPr="008E2ADB">
        <w:rPr>
          <w:rFonts w:asciiTheme="minorHAnsi" w:hAnsiTheme="minorHAnsi" w:cstheme="minorHAnsi"/>
          <w:szCs w:val="24"/>
          <w:u w:val="single"/>
        </w:rPr>
        <w:t>Fees</w:t>
      </w:r>
      <w:r w:rsidR="00980FA4" w:rsidRPr="00565F69">
        <w:rPr>
          <w:rFonts w:asciiTheme="minorHAnsi" w:hAnsiTheme="minorHAnsi" w:cstheme="minorHAnsi"/>
          <w:szCs w:val="24"/>
        </w:rPr>
        <w:t>”) as full payment</w:t>
      </w:r>
      <w:r w:rsidRPr="00565F69">
        <w:rPr>
          <w:rFonts w:asciiTheme="minorHAnsi" w:hAnsiTheme="minorHAnsi" w:cstheme="minorHAnsi"/>
          <w:szCs w:val="24"/>
        </w:rPr>
        <w:t xml:space="preserve"> for such goods or services</w:t>
      </w:r>
      <w:r w:rsidR="00980FA4" w:rsidRPr="00565F69">
        <w:rPr>
          <w:rFonts w:asciiTheme="minorHAnsi" w:hAnsiTheme="minorHAnsi" w:cstheme="minorHAnsi"/>
          <w:szCs w:val="24"/>
        </w:rPr>
        <w:t xml:space="preserve">, subject to the other terms and conditions of this </w:t>
      </w:r>
      <w:r w:rsidRPr="00565F69">
        <w:rPr>
          <w:rFonts w:asciiTheme="minorHAnsi" w:hAnsiTheme="minorHAnsi" w:cstheme="minorHAnsi"/>
          <w:szCs w:val="24"/>
        </w:rPr>
        <w:t>Purchase Order</w:t>
      </w:r>
      <w:r w:rsidR="00980FA4" w:rsidRPr="00565F69">
        <w:rPr>
          <w:rFonts w:asciiTheme="minorHAnsi" w:hAnsiTheme="minorHAnsi" w:cstheme="minorHAnsi"/>
          <w:szCs w:val="24"/>
        </w:rPr>
        <w:t xml:space="preserve">.  Unless explicitly set forth in </w:t>
      </w:r>
      <w:r w:rsidRPr="00565F69">
        <w:rPr>
          <w:rFonts w:asciiTheme="minorHAnsi" w:hAnsiTheme="minorHAnsi" w:cstheme="minorHAnsi"/>
          <w:szCs w:val="24"/>
        </w:rPr>
        <w:t>the Purchase Order</w:t>
      </w:r>
      <w:r w:rsidR="00980FA4" w:rsidRPr="00565F69">
        <w:rPr>
          <w:rFonts w:asciiTheme="minorHAnsi" w:hAnsiTheme="minorHAnsi" w:cstheme="minorHAnsi"/>
          <w:szCs w:val="24"/>
        </w:rPr>
        <w:t xml:space="preserve">, </w:t>
      </w:r>
      <w:r w:rsidR="00F4596C" w:rsidRPr="00565F69">
        <w:rPr>
          <w:rFonts w:asciiTheme="minorHAnsi" w:hAnsiTheme="minorHAnsi" w:cstheme="minorHAnsi"/>
          <w:szCs w:val="24"/>
        </w:rPr>
        <w:t>Company</w:t>
      </w:r>
      <w:r w:rsidR="00980FA4" w:rsidRPr="00565F69">
        <w:rPr>
          <w:rFonts w:asciiTheme="minorHAnsi" w:hAnsiTheme="minorHAnsi" w:cstheme="minorHAnsi"/>
          <w:szCs w:val="24"/>
        </w:rPr>
        <w:t xml:space="preserve"> will have no liability for any other fees</w:t>
      </w:r>
      <w:r w:rsidR="00CF3C73" w:rsidRPr="00565F69">
        <w:rPr>
          <w:rFonts w:asciiTheme="minorHAnsi" w:hAnsiTheme="minorHAnsi" w:cstheme="minorHAnsi"/>
          <w:szCs w:val="24"/>
        </w:rPr>
        <w:t>,</w:t>
      </w:r>
      <w:r w:rsidR="00980FA4" w:rsidRPr="00565F69">
        <w:rPr>
          <w:rFonts w:asciiTheme="minorHAnsi" w:hAnsiTheme="minorHAnsi" w:cstheme="minorHAnsi"/>
          <w:szCs w:val="24"/>
        </w:rPr>
        <w:t xml:space="preserve"> expenses or costs incurred by </w:t>
      </w:r>
      <w:r w:rsidRPr="00565F69">
        <w:rPr>
          <w:rFonts w:asciiTheme="minorHAnsi" w:hAnsiTheme="minorHAnsi" w:cstheme="minorHAnsi"/>
          <w:szCs w:val="24"/>
        </w:rPr>
        <w:t>Seller</w:t>
      </w:r>
      <w:r w:rsidR="00980FA4" w:rsidRPr="00565F69">
        <w:rPr>
          <w:rFonts w:asciiTheme="minorHAnsi" w:hAnsiTheme="minorHAnsi" w:cstheme="minorHAnsi"/>
          <w:szCs w:val="24"/>
        </w:rPr>
        <w:t>.  All amounts due will be denominated, calculated and payable in U.S. dollars.</w:t>
      </w:r>
      <w:r w:rsidR="000445CF" w:rsidRPr="00565F69">
        <w:rPr>
          <w:rFonts w:asciiTheme="minorHAnsi" w:hAnsiTheme="minorHAnsi" w:cstheme="minorHAnsi"/>
          <w:szCs w:val="24"/>
        </w:rPr>
        <w:t xml:space="preserve"> If no Fees are shown on the Purchase Order, then Seller either will furnish the goods or services at prices no higher than charged when </w:t>
      </w:r>
      <w:r w:rsidR="00F4596C" w:rsidRPr="00565F69">
        <w:rPr>
          <w:rFonts w:asciiTheme="minorHAnsi" w:hAnsiTheme="minorHAnsi" w:cstheme="minorHAnsi"/>
          <w:szCs w:val="24"/>
        </w:rPr>
        <w:t>Company</w:t>
      </w:r>
      <w:r w:rsidR="000445CF" w:rsidRPr="00565F69">
        <w:rPr>
          <w:rFonts w:asciiTheme="minorHAnsi" w:hAnsiTheme="minorHAnsi" w:cstheme="minorHAnsi"/>
          <w:szCs w:val="24"/>
        </w:rPr>
        <w:t xml:space="preserve"> last purchased the same goods or services from </w:t>
      </w:r>
      <w:proofErr w:type="gramStart"/>
      <w:r w:rsidR="000445CF" w:rsidRPr="00565F69">
        <w:rPr>
          <w:rFonts w:asciiTheme="minorHAnsi" w:hAnsiTheme="minorHAnsi" w:cstheme="minorHAnsi"/>
          <w:szCs w:val="24"/>
        </w:rPr>
        <w:t>Seller, or</w:t>
      </w:r>
      <w:proofErr w:type="gramEnd"/>
      <w:r w:rsidR="000445CF" w:rsidRPr="00565F69">
        <w:rPr>
          <w:rFonts w:asciiTheme="minorHAnsi" w:hAnsiTheme="minorHAnsi" w:cstheme="minorHAnsi"/>
          <w:szCs w:val="24"/>
        </w:rPr>
        <w:t xml:space="preserve"> will notify and obtain the written approval of </w:t>
      </w:r>
      <w:r w:rsidR="00F4596C" w:rsidRPr="00565F69">
        <w:rPr>
          <w:rFonts w:asciiTheme="minorHAnsi" w:hAnsiTheme="minorHAnsi" w:cstheme="minorHAnsi"/>
          <w:szCs w:val="24"/>
        </w:rPr>
        <w:t>Company</w:t>
      </w:r>
      <w:r w:rsidR="000445CF" w:rsidRPr="00565F69">
        <w:rPr>
          <w:rFonts w:asciiTheme="minorHAnsi" w:hAnsiTheme="minorHAnsi" w:cstheme="minorHAnsi"/>
          <w:szCs w:val="24"/>
        </w:rPr>
        <w:t xml:space="preserve"> before proceeding with this Purchase Order.</w:t>
      </w:r>
    </w:p>
    <w:p w14:paraId="4A5A72FB" w14:textId="15660F58" w:rsidR="00447EC7" w:rsidRPr="00565F69" w:rsidRDefault="00980FA4" w:rsidP="005018EC">
      <w:pPr>
        <w:pStyle w:val="Heading1"/>
        <w:keepLines w:val="0"/>
        <w:rPr>
          <w:rFonts w:asciiTheme="minorHAnsi" w:hAnsiTheme="minorHAnsi" w:cstheme="minorHAnsi"/>
          <w:szCs w:val="24"/>
        </w:rPr>
      </w:pPr>
      <w:r w:rsidRPr="00565F69">
        <w:rPr>
          <w:rFonts w:asciiTheme="minorHAnsi" w:hAnsiTheme="minorHAnsi" w:cstheme="minorHAnsi"/>
          <w:szCs w:val="24"/>
          <w:u w:val="single"/>
        </w:rPr>
        <w:t>Invoices</w:t>
      </w:r>
      <w:r w:rsidRPr="00565F69">
        <w:rPr>
          <w:rFonts w:asciiTheme="minorHAnsi" w:hAnsiTheme="minorHAnsi" w:cstheme="minorHAnsi"/>
          <w:szCs w:val="24"/>
        </w:rPr>
        <w:t>.  Se</w:t>
      </w:r>
      <w:r w:rsidR="00DC540D" w:rsidRPr="00565F69">
        <w:rPr>
          <w:rFonts w:asciiTheme="minorHAnsi" w:hAnsiTheme="minorHAnsi" w:cstheme="minorHAnsi"/>
          <w:szCs w:val="24"/>
        </w:rPr>
        <w:t xml:space="preserve">ller </w:t>
      </w:r>
      <w:r w:rsidRPr="00565F69">
        <w:rPr>
          <w:rFonts w:asciiTheme="minorHAnsi" w:hAnsiTheme="minorHAnsi" w:cstheme="minorHAnsi"/>
          <w:szCs w:val="24"/>
        </w:rPr>
        <w:t xml:space="preserve">shall submit invoices to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for any Fees due in accordance with the payment schedule set forth in the </w:t>
      </w:r>
      <w:r w:rsidR="00DC540D" w:rsidRPr="00565F69">
        <w:rPr>
          <w:rFonts w:asciiTheme="minorHAnsi" w:hAnsiTheme="minorHAnsi" w:cstheme="minorHAnsi"/>
          <w:szCs w:val="24"/>
        </w:rPr>
        <w:t>Purchase Order</w:t>
      </w:r>
      <w:r w:rsidRPr="00565F69">
        <w:rPr>
          <w:rFonts w:asciiTheme="minorHAnsi" w:hAnsiTheme="minorHAnsi" w:cstheme="minorHAnsi"/>
          <w:szCs w:val="24"/>
        </w:rPr>
        <w:t xml:space="preserve">, or otherwise upon completion of </w:t>
      </w:r>
      <w:r w:rsidR="00DC540D" w:rsidRPr="00565F69">
        <w:rPr>
          <w:rFonts w:asciiTheme="minorHAnsi" w:hAnsiTheme="minorHAnsi" w:cstheme="minorHAnsi"/>
          <w:szCs w:val="24"/>
        </w:rPr>
        <w:lastRenderedPageBreak/>
        <w:t>Seller’s performance</w:t>
      </w:r>
      <w:r w:rsidRPr="00565F69">
        <w:rPr>
          <w:rFonts w:asciiTheme="minorHAnsi" w:hAnsiTheme="minorHAnsi" w:cstheme="minorHAnsi"/>
          <w:szCs w:val="24"/>
        </w:rPr>
        <w:t xml:space="preserve">.  Each invoice will include the applicable </w:t>
      </w:r>
      <w:r w:rsidR="00DC540D" w:rsidRPr="00565F69">
        <w:rPr>
          <w:rFonts w:asciiTheme="minorHAnsi" w:hAnsiTheme="minorHAnsi" w:cstheme="minorHAnsi"/>
          <w:szCs w:val="24"/>
        </w:rPr>
        <w:t xml:space="preserve">Purchase Order </w:t>
      </w:r>
      <w:r w:rsidRPr="00565F69">
        <w:rPr>
          <w:rFonts w:asciiTheme="minorHAnsi" w:hAnsiTheme="minorHAnsi" w:cstheme="minorHAnsi"/>
          <w:szCs w:val="24"/>
        </w:rPr>
        <w:t>number</w:t>
      </w:r>
      <w:r w:rsidR="00B300BB" w:rsidRPr="00565F69">
        <w:rPr>
          <w:rFonts w:asciiTheme="minorHAnsi" w:hAnsiTheme="minorHAnsi" w:cstheme="minorHAnsi"/>
          <w:szCs w:val="24"/>
        </w:rPr>
        <w:t xml:space="preserve"> </w:t>
      </w:r>
      <w:r w:rsidRPr="00565F69">
        <w:rPr>
          <w:rFonts w:asciiTheme="minorHAnsi" w:hAnsiTheme="minorHAnsi" w:cstheme="minorHAnsi"/>
          <w:szCs w:val="24"/>
        </w:rPr>
        <w:t xml:space="preserve">and will reasonably itemize the Services performed with respect to which Fees are due.  </w:t>
      </w:r>
    </w:p>
    <w:p w14:paraId="1FB7521B" w14:textId="669D4B21" w:rsidR="005751DA" w:rsidRPr="00565F69" w:rsidRDefault="00980FA4" w:rsidP="005018EC">
      <w:pPr>
        <w:pStyle w:val="Heading1"/>
        <w:keepLines w:val="0"/>
        <w:rPr>
          <w:rFonts w:asciiTheme="minorHAnsi" w:hAnsiTheme="minorHAnsi" w:cstheme="minorHAnsi"/>
          <w:szCs w:val="24"/>
        </w:rPr>
      </w:pPr>
      <w:r w:rsidRPr="00565F69">
        <w:rPr>
          <w:rFonts w:asciiTheme="minorHAnsi" w:hAnsiTheme="minorHAnsi" w:cstheme="minorHAnsi"/>
          <w:szCs w:val="24"/>
          <w:u w:val="single"/>
        </w:rPr>
        <w:t>Payment</w:t>
      </w:r>
      <w:r w:rsidRPr="00565F69">
        <w:rPr>
          <w:rFonts w:asciiTheme="minorHAnsi" w:hAnsiTheme="minorHAnsi" w:cstheme="minorHAnsi"/>
          <w:szCs w:val="24"/>
        </w:rPr>
        <w:t xml:space="preserve">.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shall pay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the amounts properly due and payable under each invoice within </w:t>
      </w:r>
      <w:r w:rsidR="001103C9" w:rsidRPr="00565F69">
        <w:rPr>
          <w:rFonts w:asciiTheme="minorHAnsi" w:hAnsiTheme="minorHAnsi" w:cstheme="minorHAnsi"/>
          <w:szCs w:val="24"/>
        </w:rPr>
        <w:t>sixty (60)</w:t>
      </w:r>
      <w:r w:rsidRPr="00565F69">
        <w:rPr>
          <w:rFonts w:asciiTheme="minorHAnsi" w:hAnsiTheme="minorHAnsi" w:cstheme="minorHAnsi"/>
          <w:szCs w:val="24"/>
        </w:rPr>
        <w:t xml:space="preserve"> days after receipt.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may, in good faith, dispute any amount invoiced under this </w:t>
      </w:r>
      <w:r w:rsidR="0022750C">
        <w:rPr>
          <w:rFonts w:asciiTheme="minorHAnsi" w:hAnsiTheme="minorHAnsi" w:cstheme="minorHAnsi"/>
          <w:szCs w:val="24"/>
        </w:rPr>
        <w:t>Purchase Order</w:t>
      </w:r>
      <w:r w:rsidR="0022750C" w:rsidRPr="00565F69">
        <w:rPr>
          <w:rFonts w:asciiTheme="minorHAnsi" w:hAnsiTheme="minorHAnsi" w:cstheme="minorHAnsi"/>
          <w:szCs w:val="24"/>
        </w:rPr>
        <w:t xml:space="preserve"> </w:t>
      </w:r>
      <w:r w:rsidRPr="00565F69">
        <w:rPr>
          <w:rFonts w:asciiTheme="minorHAnsi" w:hAnsiTheme="minorHAnsi" w:cstheme="minorHAnsi"/>
          <w:szCs w:val="24"/>
        </w:rPr>
        <w:t xml:space="preserve">that reasonably appears to be inaccurate or inappropriate by withholding payment of the disputed amount of such invoice. Once the disputed portion of such invoice is resolved,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agrees to pay any amount no longer in dispute within </w:t>
      </w:r>
      <w:r w:rsidR="00B300BB" w:rsidRPr="00565F69">
        <w:rPr>
          <w:rFonts w:asciiTheme="minorHAnsi" w:hAnsiTheme="minorHAnsi" w:cstheme="minorHAnsi"/>
          <w:szCs w:val="24"/>
        </w:rPr>
        <w:t>thirty (</w:t>
      </w:r>
      <w:r w:rsidRPr="00565F69">
        <w:rPr>
          <w:rFonts w:asciiTheme="minorHAnsi" w:hAnsiTheme="minorHAnsi" w:cstheme="minorHAnsi"/>
          <w:szCs w:val="24"/>
        </w:rPr>
        <w:t>30</w:t>
      </w:r>
      <w:r w:rsidR="00B300BB" w:rsidRPr="00565F69">
        <w:rPr>
          <w:rFonts w:asciiTheme="minorHAnsi" w:hAnsiTheme="minorHAnsi" w:cstheme="minorHAnsi"/>
          <w:szCs w:val="24"/>
        </w:rPr>
        <w:t>)</w:t>
      </w:r>
      <w:r w:rsidRPr="00565F69">
        <w:rPr>
          <w:rFonts w:asciiTheme="minorHAnsi" w:hAnsiTheme="minorHAnsi" w:cstheme="minorHAnsi"/>
          <w:szCs w:val="24"/>
        </w:rPr>
        <w:t xml:space="preserve"> days after such resolution.</w:t>
      </w:r>
    </w:p>
    <w:p w14:paraId="56D5A0E3" w14:textId="125CAEF2" w:rsidR="005751DA" w:rsidRPr="00565F69" w:rsidRDefault="00980FA4" w:rsidP="005018EC">
      <w:pPr>
        <w:pStyle w:val="Heading1"/>
        <w:keepLines w:val="0"/>
        <w:rPr>
          <w:rFonts w:asciiTheme="minorHAnsi" w:hAnsiTheme="minorHAnsi" w:cstheme="minorHAnsi"/>
          <w:szCs w:val="24"/>
        </w:rPr>
      </w:pPr>
      <w:r w:rsidRPr="00565F69">
        <w:rPr>
          <w:rFonts w:asciiTheme="minorHAnsi" w:hAnsiTheme="minorHAnsi" w:cstheme="minorHAnsi"/>
          <w:szCs w:val="24"/>
          <w:u w:val="single"/>
        </w:rPr>
        <w:t>Taxes</w:t>
      </w:r>
      <w:r w:rsidRPr="00565F69">
        <w:rPr>
          <w:rFonts w:asciiTheme="minorHAnsi" w:hAnsiTheme="minorHAnsi" w:cstheme="minorHAnsi"/>
          <w:szCs w:val="24"/>
        </w:rPr>
        <w:t xml:space="preserve">.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shall be liable for and shall pay all taxes, duties and levies imposed with respect to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’s </w:t>
      </w:r>
      <w:r w:rsidR="00DC540D" w:rsidRPr="00565F69">
        <w:rPr>
          <w:rFonts w:asciiTheme="minorHAnsi" w:hAnsiTheme="minorHAnsi" w:cstheme="minorHAnsi"/>
          <w:szCs w:val="24"/>
        </w:rPr>
        <w:t xml:space="preserve">provision of goods or </w:t>
      </w:r>
      <w:r w:rsidRPr="00565F69">
        <w:rPr>
          <w:rFonts w:asciiTheme="minorHAnsi" w:hAnsiTheme="minorHAnsi" w:cstheme="minorHAnsi"/>
          <w:szCs w:val="24"/>
        </w:rPr>
        <w:t xml:space="preserve">performance of </w:t>
      </w:r>
      <w:r w:rsidR="00DC540D" w:rsidRPr="00565F69">
        <w:rPr>
          <w:rFonts w:asciiTheme="minorHAnsi" w:hAnsiTheme="minorHAnsi" w:cstheme="minorHAnsi"/>
          <w:szCs w:val="24"/>
        </w:rPr>
        <w:t>s</w:t>
      </w:r>
      <w:r w:rsidRPr="00565F69">
        <w:rPr>
          <w:rFonts w:asciiTheme="minorHAnsi" w:hAnsiTheme="minorHAnsi" w:cstheme="minorHAnsi"/>
          <w:szCs w:val="24"/>
        </w:rPr>
        <w:t xml:space="preserve">ervices, except for applicable sales and use </w:t>
      </w:r>
      <w:r w:rsidR="00694BDE" w:rsidRPr="00565F69">
        <w:rPr>
          <w:rFonts w:asciiTheme="minorHAnsi" w:hAnsiTheme="minorHAnsi" w:cstheme="minorHAnsi"/>
          <w:szCs w:val="24"/>
        </w:rPr>
        <w:t xml:space="preserve">or value-added </w:t>
      </w:r>
      <w:r w:rsidRPr="00565F69">
        <w:rPr>
          <w:rFonts w:asciiTheme="minorHAnsi" w:hAnsiTheme="minorHAnsi" w:cstheme="minorHAnsi"/>
          <w:szCs w:val="24"/>
        </w:rPr>
        <w:t xml:space="preserve">taxes that by law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must add to the cost of Services and which are separately stated on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’s invoice.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will not make any deductions from any Fees for federal, </w:t>
      </w:r>
      <w:proofErr w:type="gramStart"/>
      <w:r w:rsidRPr="00565F69">
        <w:rPr>
          <w:rFonts w:asciiTheme="minorHAnsi" w:hAnsiTheme="minorHAnsi" w:cstheme="minorHAnsi"/>
          <w:szCs w:val="24"/>
        </w:rPr>
        <w:t>state</w:t>
      </w:r>
      <w:proofErr w:type="gramEnd"/>
      <w:r w:rsidRPr="00565F69">
        <w:rPr>
          <w:rFonts w:asciiTheme="minorHAnsi" w:hAnsiTheme="minorHAnsi" w:cstheme="minorHAnsi"/>
          <w:szCs w:val="24"/>
        </w:rPr>
        <w:t xml:space="preserve"> or local taxes, except as required by </w:t>
      </w:r>
      <w:r w:rsidR="00DC540D" w:rsidRPr="00565F69">
        <w:rPr>
          <w:rFonts w:asciiTheme="minorHAnsi" w:hAnsiTheme="minorHAnsi" w:cstheme="minorHAnsi"/>
          <w:szCs w:val="24"/>
        </w:rPr>
        <w:t>a</w:t>
      </w:r>
      <w:r w:rsidR="00AE2F8C" w:rsidRPr="00565F69">
        <w:rPr>
          <w:rFonts w:asciiTheme="minorHAnsi" w:hAnsiTheme="minorHAnsi" w:cstheme="minorHAnsi"/>
          <w:szCs w:val="24"/>
        </w:rPr>
        <w:t xml:space="preserve">pplicable </w:t>
      </w:r>
      <w:r w:rsidR="00DC540D" w:rsidRPr="00565F69">
        <w:rPr>
          <w:rFonts w:asciiTheme="minorHAnsi" w:hAnsiTheme="minorHAnsi" w:cstheme="minorHAnsi"/>
          <w:szCs w:val="24"/>
        </w:rPr>
        <w:t>l</w:t>
      </w:r>
      <w:r w:rsidR="00AE2F8C" w:rsidRPr="00565F69">
        <w:rPr>
          <w:rFonts w:asciiTheme="minorHAnsi" w:hAnsiTheme="minorHAnsi" w:cstheme="minorHAnsi"/>
          <w:szCs w:val="24"/>
        </w:rPr>
        <w:t>aw</w:t>
      </w:r>
      <w:r w:rsidRPr="00565F69">
        <w:rPr>
          <w:rFonts w:asciiTheme="minorHAnsi" w:hAnsiTheme="minorHAnsi" w:cstheme="minorHAnsi"/>
          <w:szCs w:val="24"/>
        </w:rPr>
        <w:t>.</w:t>
      </w:r>
    </w:p>
    <w:p w14:paraId="7DABA1E5" w14:textId="727E9BB3" w:rsidR="005751DA" w:rsidRPr="00565F69" w:rsidRDefault="00980FA4" w:rsidP="005018EC">
      <w:pPr>
        <w:pStyle w:val="Heading1"/>
        <w:keepLines w:val="0"/>
        <w:rPr>
          <w:rFonts w:asciiTheme="minorHAnsi" w:hAnsiTheme="minorHAnsi" w:cstheme="minorHAnsi"/>
          <w:szCs w:val="24"/>
        </w:rPr>
      </w:pPr>
      <w:r w:rsidRPr="00565F69">
        <w:rPr>
          <w:rFonts w:asciiTheme="minorHAnsi" w:hAnsiTheme="minorHAnsi" w:cstheme="minorHAnsi"/>
          <w:szCs w:val="24"/>
          <w:u w:val="single"/>
        </w:rPr>
        <w:t>Warranties</w:t>
      </w:r>
      <w:r w:rsidRPr="00565F69">
        <w:rPr>
          <w:rFonts w:asciiTheme="minorHAnsi" w:hAnsiTheme="minorHAnsi" w:cstheme="minorHAnsi"/>
          <w:szCs w:val="24"/>
        </w:rPr>
        <w:t xml:space="preserve">. </w:t>
      </w:r>
      <w:r w:rsidR="00EF506B" w:rsidRPr="00565F69">
        <w:rPr>
          <w:rFonts w:asciiTheme="minorHAnsi" w:hAnsiTheme="minorHAnsi" w:cstheme="minorHAnsi"/>
          <w:szCs w:val="24"/>
        </w:rPr>
        <w:t xml:space="preserve">Seller expressly warrants that the goods or services ordered will be merchantable; will conform to this Purchase Order and to specifications, drawings and other descriptions referenced in the Purchase Order, and to any accepted samples; in the case of goods, will be free from defects in materials and workmanship; in the case of services, will be performed </w:t>
      </w:r>
      <w:r w:rsidR="00A81C77" w:rsidRPr="00565F69">
        <w:rPr>
          <w:rFonts w:asciiTheme="minorHAnsi" w:hAnsiTheme="minorHAnsi" w:cstheme="minorHAnsi"/>
          <w:szCs w:val="24"/>
        </w:rPr>
        <w:t>in a professional manner, and in conformance with that level of care and skill ordinarily exercised in similar circumstances by providers of the same or similar services</w:t>
      </w:r>
      <w:r w:rsidR="00EF506B" w:rsidRPr="00565F69">
        <w:rPr>
          <w:rFonts w:asciiTheme="minorHAnsi" w:hAnsiTheme="minorHAnsi" w:cstheme="minorHAnsi"/>
          <w:szCs w:val="24"/>
        </w:rPr>
        <w:t xml:space="preserve">; will be free from defects in design unless the design was supplied by </w:t>
      </w:r>
      <w:r w:rsidR="00F4596C" w:rsidRPr="00565F69">
        <w:rPr>
          <w:rFonts w:asciiTheme="minorHAnsi" w:hAnsiTheme="minorHAnsi" w:cstheme="minorHAnsi"/>
          <w:szCs w:val="24"/>
        </w:rPr>
        <w:t>Company</w:t>
      </w:r>
      <w:r w:rsidR="00EF506B" w:rsidRPr="00565F69">
        <w:rPr>
          <w:rFonts w:asciiTheme="minorHAnsi" w:hAnsiTheme="minorHAnsi" w:cstheme="minorHAnsi"/>
          <w:szCs w:val="24"/>
        </w:rPr>
        <w:t>; will be fit and safe for the intended purposes; and will comply with all applicable laws</w:t>
      </w:r>
      <w:r w:rsidR="00DE031F" w:rsidRPr="00565F69">
        <w:rPr>
          <w:rFonts w:asciiTheme="minorHAnsi" w:hAnsiTheme="minorHAnsi" w:cstheme="minorHAnsi"/>
          <w:szCs w:val="24"/>
        </w:rPr>
        <w:t xml:space="preserve"> (</w:t>
      </w:r>
      <w:r w:rsidR="00EF506B" w:rsidRPr="00565F69">
        <w:rPr>
          <w:rFonts w:asciiTheme="minorHAnsi" w:hAnsiTheme="minorHAnsi" w:cstheme="minorHAnsi"/>
          <w:szCs w:val="24"/>
        </w:rPr>
        <w:t xml:space="preserve">collectively, </w:t>
      </w:r>
      <w:r w:rsidR="00DE031F" w:rsidRPr="00565F69">
        <w:rPr>
          <w:rFonts w:asciiTheme="minorHAnsi" w:hAnsiTheme="minorHAnsi" w:cstheme="minorHAnsi"/>
          <w:szCs w:val="24"/>
        </w:rPr>
        <w:t>the “</w:t>
      </w:r>
      <w:r w:rsidR="00DE031F" w:rsidRPr="00EC455C">
        <w:rPr>
          <w:rFonts w:asciiTheme="minorHAnsi" w:hAnsiTheme="minorHAnsi" w:cstheme="minorHAnsi"/>
          <w:szCs w:val="24"/>
          <w:u w:val="single"/>
        </w:rPr>
        <w:t>Standard of Care</w:t>
      </w:r>
      <w:r w:rsidR="00DE031F" w:rsidRPr="00565F69">
        <w:rPr>
          <w:rFonts w:asciiTheme="minorHAnsi" w:hAnsiTheme="minorHAnsi" w:cstheme="minorHAnsi"/>
          <w:szCs w:val="24"/>
        </w:rPr>
        <w:t>”)</w:t>
      </w:r>
      <w:r w:rsidRPr="00565F69">
        <w:rPr>
          <w:rFonts w:asciiTheme="minorHAnsi" w:hAnsiTheme="minorHAnsi" w:cstheme="minorHAnsi"/>
          <w:szCs w:val="24"/>
        </w:rPr>
        <w:t xml:space="preserve">. </w:t>
      </w:r>
      <w:r w:rsidR="00EF506B" w:rsidRPr="00565F69">
        <w:rPr>
          <w:rFonts w:asciiTheme="minorHAnsi" w:hAnsiTheme="minorHAnsi" w:cstheme="minorHAnsi"/>
          <w:szCs w:val="24"/>
        </w:rPr>
        <w:t xml:space="preserve">In the event that any of the goods or services do not meet the Standard of Care, the specifications or other performance criteria agreed to by Seller and </w:t>
      </w:r>
      <w:r w:rsidR="00F4596C" w:rsidRPr="00565F69">
        <w:rPr>
          <w:rFonts w:asciiTheme="minorHAnsi" w:hAnsiTheme="minorHAnsi" w:cstheme="minorHAnsi"/>
          <w:szCs w:val="24"/>
        </w:rPr>
        <w:t>Company</w:t>
      </w:r>
      <w:r w:rsidR="00EF506B" w:rsidRPr="00565F69">
        <w:rPr>
          <w:rFonts w:asciiTheme="minorHAnsi" w:hAnsiTheme="minorHAnsi" w:cstheme="minorHAnsi"/>
          <w:szCs w:val="24"/>
        </w:rPr>
        <w:t xml:space="preserve"> in writing, then Seller will, at </w:t>
      </w:r>
      <w:r w:rsidR="00F4596C" w:rsidRPr="00565F69">
        <w:rPr>
          <w:rFonts w:asciiTheme="minorHAnsi" w:hAnsiTheme="minorHAnsi" w:cstheme="minorHAnsi"/>
          <w:szCs w:val="24"/>
        </w:rPr>
        <w:t>Company</w:t>
      </w:r>
      <w:r w:rsidR="00EF506B" w:rsidRPr="00565F69">
        <w:rPr>
          <w:rFonts w:asciiTheme="minorHAnsi" w:hAnsiTheme="minorHAnsi" w:cstheme="minorHAnsi"/>
          <w:szCs w:val="24"/>
        </w:rPr>
        <w:t xml:space="preserve">’s option, promptly (a) </w:t>
      </w:r>
      <w:r w:rsidR="00E50885" w:rsidRPr="00565F69">
        <w:rPr>
          <w:rFonts w:asciiTheme="minorHAnsi" w:hAnsiTheme="minorHAnsi" w:cstheme="minorHAnsi"/>
          <w:szCs w:val="24"/>
        </w:rPr>
        <w:t xml:space="preserve">repair or replace such goods; (b) </w:t>
      </w:r>
      <w:r w:rsidR="00EF506B" w:rsidRPr="00565F69">
        <w:rPr>
          <w:rFonts w:asciiTheme="minorHAnsi" w:hAnsiTheme="minorHAnsi" w:cstheme="minorHAnsi"/>
          <w:szCs w:val="24"/>
        </w:rPr>
        <w:t>re-perform such services at Seller’s cost; or (</w:t>
      </w:r>
      <w:r w:rsidR="00E50885" w:rsidRPr="00565F69">
        <w:rPr>
          <w:rFonts w:asciiTheme="minorHAnsi" w:hAnsiTheme="minorHAnsi" w:cstheme="minorHAnsi"/>
          <w:szCs w:val="24"/>
        </w:rPr>
        <w:t>c</w:t>
      </w:r>
      <w:r w:rsidR="00EF506B" w:rsidRPr="00565F69">
        <w:rPr>
          <w:rFonts w:asciiTheme="minorHAnsi" w:hAnsiTheme="minorHAnsi" w:cstheme="minorHAnsi"/>
          <w:szCs w:val="24"/>
        </w:rPr>
        <w:t xml:space="preserve">) refund to </w:t>
      </w:r>
      <w:r w:rsidR="00F4596C" w:rsidRPr="00565F69">
        <w:rPr>
          <w:rFonts w:asciiTheme="minorHAnsi" w:hAnsiTheme="minorHAnsi" w:cstheme="minorHAnsi"/>
          <w:szCs w:val="24"/>
        </w:rPr>
        <w:t>Company</w:t>
      </w:r>
      <w:r w:rsidR="00EF506B" w:rsidRPr="00565F69">
        <w:rPr>
          <w:rFonts w:asciiTheme="minorHAnsi" w:hAnsiTheme="minorHAnsi" w:cstheme="minorHAnsi"/>
          <w:szCs w:val="24"/>
        </w:rPr>
        <w:t xml:space="preserve"> all amounts paid by </w:t>
      </w:r>
      <w:r w:rsidR="00F4596C" w:rsidRPr="00565F69">
        <w:rPr>
          <w:rFonts w:asciiTheme="minorHAnsi" w:hAnsiTheme="minorHAnsi" w:cstheme="minorHAnsi"/>
          <w:szCs w:val="24"/>
        </w:rPr>
        <w:t>Company</w:t>
      </w:r>
      <w:r w:rsidR="00EF506B" w:rsidRPr="00565F69">
        <w:rPr>
          <w:rFonts w:asciiTheme="minorHAnsi" w:hAnsiTheme="minorHAnsi" w:cstheme="minorHAnsi"/>
          <w:szCs w:val="24"/>
        </w:rPr>
        <w:t xml:space="preserve"> to Seller in connection with such </w:t>
      </w:r>
      <w:r w:rsidR="00E50885" w:rsidRPr="00565F69">
        <w:rPr>
          <w:rFonts w:asciiTheme="minorHAnsi" w:hAnsiTheme="minorHAnsi" w:cstheme="minorHAnsi"/>
          <w:szCs w:val="24"/>
        </w:rPr>
        <w:t>goods or services</w:t>
      </w:r>
      <w:r w:rsidR="00EF506B" w:rsidRPr="00565F69">
        <w:rPr>
          <w:rFonts w:asciiTheme="minorHAnsi" w:hAnsiTheme="minorHAnsi" w:cstheme="minorHAnsi"/>
          <w:szCs w:val="24"/>
        </w:rPr>
        <w:t xml:space="preserve">.  The provisions of this Section are not exclusive, and </w:t>
      </w:r>
      <w:r w:rsidR="00F4596C" w:rsidRPr="00565F69">
        <w:rPr>
          <w:rFonts w:asciiTheme="minorHAnsi" w:hAnsiTheme="minorHAnsi" w:cstheme="minorHAnsi"/>
          <w:szCs w:val="24"/>
        </w:rPr>
        <w:t>Company</w:t>
      </w:r>
      <w:r w:rsidR="00EF506B" w:rsidRPr="00565F69">
        <w:rPr>
          <w:rFonts w:asciiTheme="minorHAnsi" w:hAnsiTheme="minorHAnsi" w:cstheme="minorHAnsi"/>
          <w:szCs w:val="24"/>
        </w:rPr>
        <w:t xml:space="preserve"> may seek any other right or remedy that it may have under this Purchase Order or otherwise.</w:t>
      </w:r>
    </w:p>
    <w:p w14:paraId="7A414A65" w14:textId="612C8BD7" w:rsidR="00660AAD" w:rsidRPr="00565F69" w:rsidRDefault="000445CF" w:rsidP="005018EC">
      <w:pPr>
        <w:pStyle w:val="Heading1"/>
        <w:keepLines w:val="0"/>
        <w:rPr>
          <w:rFonts w:asciiTheme="minorHAnsi" w:hAnsiTheme="minorHAnsi" w:cstheme="minorHAnsi"/>
          <w:szCs w:val="24"/>
        </w:rPr>
      </w:pPr>
      <w:r w:rsidRPr="00565F69">
        <w:rPr>
          <w:rFonts w:asciiTheme="minorHAnsi" w:hAnsiTheme="minorHAnsi" w:cstheme="minorHAnsi"/>
          <w:iCs/>
          <w:szCs w:val="24"/>
          <w:u w:val="single"/>
        </w:rPr>
        <w:t>Title/Risk of Los</w:t>
      </w:r>
      <w:r w:rsidR="00980FA4" w:rsidRPr="00565F69">
        <w:rPr>
          <w:rFonts w:asciiTheme="minorHAnsi" w:hAnsiTheme="minorHAnsi" w:cstheme="minorHAnsi"/>
          <w:iCs/>
          <w:szCs w:val="24"/>
          <w:u w:val="single"/>
        </w:rPr>
        <w:t>s</w:t>
      </w:r>
      <w:r w:rsidR="00980FA4" w:rsidRPr="00565F69">
        <w:rPr>
          <w:rFonts w:asciiTheme="minorHAnsi" w:hAnsiTheme="minorHAnsi" w:cstheme="minorHAnsi"/>
          <w:szCs w:val="24"/>
        </w:rPr>
        <w:t xml:space="preserve">.  </w:t>
      </w:r>
      <w:r w:rsidRPr="00565F69">
        <w:rPr>
          <w:rFonts w:asciiTheme="minorHAnsi" w:hAnsiTheme="minorHAnsi" w:cstheme="minorHAnsi"/>
          <w:szCs w:val="24"/>
        </w:rPr>
        <w:t xml:space="preserve">Seller shall transfer and warrants full and unrestricted title to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for all goods and services furnished by Seller under this Purchase Order, free and clear of </w:t>
      </w:r>
      <w:proofErr w:type="gramStart"/>
      <w:r w:rsidRPr="00565F69">
        <w:rPr>
          <w:rFonts w:asciiTheme="minorHAnsi" w:hAnsiTheme="minorHAnsi" w:cstheme="minorHAnsi"/>
          <w:szCs w:val="24"/>
        </w:rPr>
        <w:t>any and all</w:t>
      </w:r>
      <w:proofErr w:type="gramEnd"/>
      <w:r w:rsidRPr="00565F69">
        <w:rPr>
          <w:rFonts w:asciiTheme="minorHAnsi" w:hAnsiTheme="minorHAnsi" w:cstheme="minorHAnsi"/>
          <w:szCs w:val="24"/>
        </w:rPr>
        <w:t xml:space="preserve"> liens, restrictions, reservations, security interests and encumbrances. Seller shall bear the risk of loss or damage to the goods covered by this Purchase Order until they are delivered to and accepted by </w:t>
      </w:r>
      <w:r w:rsidR="00F4596C" w:rsidRPr="00565F69">
        <w:rPr>
          <w:rFonts w:asciiTheme="minorHAnsi" w:hAnsiTheme="minorHAnsi" w:cstheme="minorHAnsi"/>
          <w:szCs w:val="24"/>
        </w:rPr>
        <w:t>Company</w:t>
      </w:r>
      <w:r w:rsidRPr="00565F69">
        <w:rPr>
          <w:rFonts w:asciiTheme="minorHAnsi" w:hAnsiTheme="minorHAnsi" w:cstheme="minorHAnsi"/>
          <w:szCs w:val="24"/>
        </w:rPr>
        <w:t>.</w:t>
      </w:r>
    </w:p>
    <w:p w14:paraId="2E6624E5" w14:textId="781B6685" w:rsidR="000445CF" w:rsidRPr="00565F69" w:rsidRDefault="000445CF" w:rsidP="005018EC">
      <w:pPr>
        <w:pStyle w:val="Heading1"/>
        <w:keepLines w:val="0"/>
        <w:rPr>
          <w:rFonts w:asciiTheme="minorHAnsi" w:hAnsiTheme="minorHAnsi" w:cstheme="minorHAnsi"/>
          <w:iCs/>
          <w:szCs w:val="24"/>
        </w:rPr>
      </w:pPr>
      <w:r w:rsidRPr="00565F69">
        <w:rPr>
          <w:rFonts w:asciiTheme="minorHAnsi" w:hAnsiTheme="minorHAnsi" w:cstheme="minorHAnsi"/>
          <w:iCs/>
          <w:szCs w:val="24"/>
          <w:u w:val="single"/>
        </w:rPr>
        <w:t>Inspection</w:t>
      </w:r>
      <w:r w:rsidRPr="00565F69">
        <w:rPr>
          <w:rFonts w:asciiTheme="minorHAnsi" w:hAnsiTheme="minorHAnsi" w:cstheme="minorHAnsi"/>
          <w:iCs/>
          <w:szCs w:val="24"/>
        </w:rPr>
        <w:t xml:space="preserve">:  Goods purchased under this Purchase Order are subject to </w:t>
      </w:r>
      <w:r w:rsidR="00F4596C" w:rsidRPr="00565F69">
        <w:rPr>
          <w:rFonts w:asciiTheme="minorHAnsi" w:hAnsiTheme="minorHAnsi" w:cstheme="minorHAnsi"/>
          <w:iCs/>
          <w:szCs w:val="24"/>
        </w:rPr>
        <w:t>Company</w:t>
      </w:r>
      <w:r w:rsidRPr="00565F69">
        <w:rPr>
          <w:rFonts w:asciiTheme="minorHAnsi" w:hAnsiTheme="minorHAnsi" w:cstheme="minorHAnsi"/>
          <w:iCs/>
          <w:szCs w:val="24"/>
        </w:rPr>
        <w:t xml:space="preserve">'s reasonable inspection, testing and approval at </w:t>
      </w:r>
      <w:r w:rsidR="00F4596C" w:rsidRPr="00565F69">
        <w:rPr>
          <w:rFonts w:asciiTheme="minorHAnsi" w:hAnsiTheme="minorHAnsi" w:cstheme="minorHAnsi"/>
          <w:iCs/>
          <w:szCs w:val="24"/>
        </w:rPr>
        <w:t>Company</w:t>
      </w:r>
      <w:r w:rsidRPr="00565F69">
        <w:rPr>
          <w:rFonts w:asciiTheme="minorHAnsi" w:hAnsiTheme="minorHAnsi" w:cstheme="minorHAnsi"/>
          <w:iCs/>
          <w:szCs w:val="24"/>
        </w:rPr>
        <w:t xml:space="preserve">'s destination, notwithstanding prior payment.  If inspection or use of the goods discloses that the goods are not in accordance with this Purchase Order or Seller's representations or warranties, express or implied, </w:t>
      </w:r>
      <w:r w:rsidR="00F4596C" w:rsidRPr="00565F69">
        <w:rPr>
          <w:rFonts w:asciiTheme="minorHAnsi" w:hAnsiTheme="minorHAnsi" w:cstheme="minorHAnsi"/>
          <w:iCs/>
          <w:szCs w:val="24"/>
        </w:rPr>
        <w:t>Company</w:t>
      </w:r>
      <w:r w:rsidRPr="00565F69">
        <w:rPr>
          <w:rFonts w:asciiTheme="minorHAnsi" w:hAnsiTheme="minorHAnsi" w:cstheme="minorHAnsi"/>
          <w:iCs/>
          <w:szCs w:val="24"/>
        </w:rPr>
        <w:t xml:space="preserve"> may, in addition to any other rights it may have in law or equity, reject or revoke acceptance, return any goods for full credit or cash refund at its option, and may cancel any remaining unshipped portion of this Purchase Order without further obligation to Seller.  If it is impractical to </w:t>
      </w:r>
      <w:proofErr w:type="gramStart"/>
      <w:r w:rsidRPr="00565F69">
        <w:rPr>
          <w:rFonts w:asciiTheme="minorHAnsi" w:hAnsiTheme="minorHAnsi" w:cstheme="minorHAnsi"/>
          <w:iCs/>
          <w:szCs w:val="24"/>
        </w:rPr>
        <w:t>make an inspection</w:t>
      </w:r>
      <w:proofErr w:type="gramEnd"/>
      <w:r w:rsidRPr="00565F69">
        <w:rPr>
          <w:rFonts w:asciiTheme="minorHAnsi" w:hAnsiTheme="minorHAnsi" w:cstheme="minorHAnsi"/>
          <w:iCs/>
          <w:szCs w:val="24"/>
        </w:rPr>
        <w:t xml:space="preserve"> at the time of receipt, the foregoing will apply to whenever inspection may reasonably be made.  Goods rejected as </w:t>
      </w:r>
      <w:r w:rsidRPr="00565F69">
        <w:rPr>
          <w:rFonts w:asciiTheme="minorHAnsi" w:hAnsiTheme="minorHAnsi" w:cstheme="minorHAnsi"/>
          <w:iCs/>
          <w:szCs w:val="24"/>
        </w:rPr>
        <w:lastRenderedPageBreak/>
        <w:t>nonconforming will be returned at Seller's expense, including transportation and handling.</w:t>
      </w:r>
    </w:p>
    <w:p w14:paraId="1FA23478" w14:textId="2E731185" w:rsidR="000445CF" w:rsidRPr="00565F69" w:rsidRDefault="000445CF" w:rsidP="005018EC">
      <w:pPr>
        <w:pStyle w:val="Heading1"/>
        <w:keepLines w:val="0"/>
        <w:rPr>
          <w:rFonts w:asciiTheme="minorHAnsi" w:hAnsiTheme="minorHAnsi" w:cstheme="minorHAnsi"/>
          <w:iCs/>
          <w:szCs w:val="24"/>
        </w:rPr>
      </w:pPr>
      <w:r w:rsidRPr="00565F69">
        <w:rPr>
          <w:rFonts w:asciiTheme="minorHAnsi" w:hAnsiTheme="minorHAnsi" w:cstheme="minorHAnsi"/>
          <w:iCs/>
          <w:szCs w:val="24"/>
          <w:u w:val="single"/>
        </w:rPr>
        <w:t>Reservation of Rights</w:t>
      </w:r>
      <w:r w:rsidRPr="00565F69">
        <w:rPr>
          <w:rFonts w:asciiTheme="minorHAnsi" w:hAnsiTheme="minorHAnsi" w:cstheme="minorHAnsi"/>
          <w:iCs/>
          <w:szCs w:val="24"/>
        </w:rPr>
        <w:t xml:space="preserve">:  The making or failure to make any inspection of, or payment for, the goods covered by this Purchase Order will not impair </w:t>
      </w:r>
      <w:r w:rsidR="00F4596C" w:rsidRPr="00565F69">
        <w:rPr>
          <w:rFonts w:asciiTheme="minorHAnsi" w:hAnsiTheme="minorHAnsi" w:cstheme="minorHAnsi"/>
          <w:iCs/>
          <w:szCs w:val="24"/>
        </w:rPr>
        <w:t>Company</w:t>
      </w:r>
      <w:r w:rsidRPr="00565F69">
        <w:rPr>
          <w:rFonts w:asciiTheme="minorHAnsi" w:hAnsiTheme="minorHAnsi" w:cstheme="minorHAnsi"/>
          <w:iCs/>
          <w:szCs w:val="24"/>
        </w:rPr>
        <w:t xml:space="preserve">'s right to reject nonconforming or defective </w:t>
      </w:r>
      <w:proofErr w:type="gramStart"/>
      <w:r w:rsidRPr="00565F69">
        <w:rPr>
          <w:rFonts w:asciiTheme="minorHAnsi" w:hAnsiTheme="minorHAnsi" w:cstheme="minorHAnsi"/>
          <w:iCs/>
          <w:szCs w:val="24"/>
        </w:rPr>
        <w:t>goods, or</w:t>
      </w:r>
      <w:proofErr w:type="gramEnd"/>
      <w:r w:rsidRPr="00565F69">
        <w:rPr>
          <w:rFonts w:asciiTheme="minorHAnsi" w:hAnsiTheme="minorHAnsi" w:cstheme="minorHAnsi"/>
          <w:iCs/>
          <w:szCs w:val="24"/>
        </w:rPr>
        <w:t xml:space="preserve"> be deemed to constitute acceptance by </w:t>
      </w:r>
      <w:r w:rsidR="00F4596C" w:rsidRPr="00565F69">
        <w:rPr>
          <w:rFonts w:asciiTheme="minorHAnsi" w:hAnsiTheme="minorHAnsi" w:cstheme="minorHAnsi"/>
          <w:iCs/>
          <w:szCs w:val="24"/>
        </w:rPr>
        <w:t>Company</w:t>
      </w:r>
      <w:r w:rsidRPr="00565F69">
        <w:rPr>
          <w:rFonts w:asciiTheme="minorHAnsi" w:hAnsiTheme="minorHAnsi" w:cstheme="minorHAnsi"/>
          <w:iCs/>
          <w:szCs w:val="24"/>
        </w:rPr>
        <w:t xml:space="preserve"> of the goods or services, or affect in any way </w:t>
      </w:r>
      <w:r w:rsidR="00F4596C" w:rsidRPr="00565F69">
        <w:rPr>
          <w:rFonts w:asciiTheme="minorHAnsi" w:hAnsiTheme="minorHAnsi" w:cstheme="minorHAnsi"/>
          <w:iCs/>
          <w:szCs w:val="24"/>
        </w:rPr>
        <w:t>Company</w:t>
      </w:r>
      <w:r w:rsidRPr="00565F69">
        <w:rPr>
          <w:rFonts w:asciiTheme="minorHAnsi" w:hAnsiTheme="minorHAnsi" w:cstheme="minorHAnsi"/>
          <w:iCs/>
          <w:szCs w:val="24"/>
        </w:rPr>
        <w:t>’s rights or Seller's obligations under this Purchase Order.</w:t>
      </w:r>
    </w:p>
    <w:p w14:paraId="529AA6A0" w14:textId="6C269AB9" w:rsidR="000445CF" w:rsidRPr="00565F69" w:rsidRDefault="000445CF" w:rsidP="005018EC">
      <w:pPr>
        <w:pStyle w:val="Heading1"/>
        <w:keepLines w:val="0"/>
        <w:rPr>
          <w:rFonts w:asciiTheme="minorHAnsi" w:hAnsiTheme="minorHAnsi" w:cstheme="minorHAnsi"/>
          <w:szCs w:val="24"/>
        </w:rPr>
      </w:pPr>
      <w:r w:rsidRPr="00565F69">
        <w:rPr>
          <w:rFonts w:asciiTheme="minorHAnsi" w:hAnsiTheme="minorHAnsi" w:cstheme="minorHAnsi"/>
          <w:iCs/>
          <w:szCs w:val="24"/>
          <w:u w:val="single"/>
        </w:rPr>
        <w:t>Delays</w:t>
      </w:r>
      <w:r w:rsidRPr="00565F69">
        <w:rPr>
          <w:rFonts w:asciiTheme="minorHAnsi" w:hAnsiTheme="minorHAnsi" w:cstheme="minorHAnsi"/>
          <w:iCs/>
          <w:szCs w:val="24"/>
        </w:rPr>
        <w:t xml:space="preserve">:  Time of delivery is of the essence for this Purchase Order.  Seller shall promptly notify </w:t>
      </w:r>
      <w:r w:rsidR="00F4596C" w:rsidRPr="00565F69">
        <w:rPr>
          <w:rFonts w:asciiTheme="minorHAnsi" w:hAnsiTheme="minorHAnsi" w:cstheme="minorHAnsi"/>
          <w:iCs/>
          <w:szCs w:val="24"/>
        </w:rPr>
        <w:t>Company</w:t>
      </w:r>
      <w:r w:rsidRPr="00565F69">
        <w:rPr>
          <w:rFonts w:asciiTheme="minorHAnsi" w:hAnsiTheme="minorHAnsi" w:cstheme="minorHAnsi"/>
          <w:iCs/>
          <w:szCs w:val="24"/>
        </w:rPr>
        <w:t xml:space="preserve"> of any actual or anticipated delay in delivery of goods or completion of </w:t>
      </w:r>
      <w:proofErr w:type="gramStart"/>
      <w:r w:rsidRPr="00565F69">
        <w:rPr>
          <w:rFonts w:asciiTheme="minorHAnsi" w:hAnsiTheme="minorHAnsi" w:cstheme="minorHAnsi"/>
          <w:iCs/>
          <w:szCs w:val="24"/>
        </w:rPr>
        <w:t>services, and</w:t>
      </w:r>
      <w:proofErr w:type="gramEnd"/>
      <w:r w:rsidRPr="00565F69">
        <w:rPr>
          <w:rFonts w:asciiTheme="minorHAnsi" w:hAnsiTheme="minorHAnsi" w:cstheme="minorHAnsi"/>
          <w:iCs/>
          <w:szCs w:val="24"/>
        </w:rPr>
        <w:t xml:space="preserve"> take all reasonable steps to avoid such delays without additional cost to </w:t>
      </w:r>
      <w:r w:rsidR="00F4596C" w:rsidRPr="00565F69">
        <w:rPr>
          <w:rFonts w:asciiTheme="minorHAnsi" w:hAnsiTheme="minorHAnsi" w:cstheme="minorHAnsi"/>
          <w:iCs/>
          <w:szCs w:val="24"/>
        </w:rPr>
        <w:t>Company</w:t>
      </w:r>
      <w:r w:rsidRPr="00565F69">
        <w:rPr>
          <w:rFonts w:asciiTheme="minorHAnsi" w:hAnsiTheme="minorHAnsi" w:cstheme="minorHAnsi"/>
          <w:iCs/>
          <w:szCs w:val="24"/>
        </w:rPr>
        <w:t xml:space="preserve">.  If the date of delivery of goods or completion of the services is postponed or delayed for any reason whatsoever, </w:t>
      </w:r>
      <w:r w:rsidR="00F4596C" w:rsidRPr="00565F69">
        <w:rPr>
          <w:rFonts w:asciiTheme="minorHAnsi" w:hAnsiTheme="minorHAnsi" w:cstheme="minorHAnsi"/>
          <w:iCs/>
          <w:szCs w:val="24"/>
        </w:rPr>
        <w:t>Company</w:t>
      </w:r>
      <w:r w:rsidRPr="00565F69">
        <w:rPr>
          <w:rFonts w:asciiTheme="minorHAnsi" w:hAnsiTheme="minorHAnsi" w:cstheme="minorHAnsi"/>
          <w:iCs/>
          <w:szCs w:val="24"/>
        </w:rPr>
        <w:t xml:space="preserve"> shall be entitled at its option (but without prejudice to any other rights it may have) to</w:t>
      </w:r>
      <w:r w:rsidR="008E46B0" w:rsidRPr="00565F69">
        <w:rPr>
          <w:rFonts w:asciiTheme="minorHAnsi" w:hAnsiTheme="minorHAnsi" w:cstheme="minorHAnsi"/>
          <w:iCs/>
          <w:szCs w:val="24"/>
        </w:rPr>
        <w:t xml:space="preserve"> </w:t>
      </w:r>
      <w:r w:rsidRPr="00565F69">
        <w:rPr>
          <w:rFonts w:asciiTheme="minorHAnsi" w:hAnsiTheme="minorHAnsi" w:cstheme="minorHAnsi"/>
          <w:iCs/>
          <w:szCs w:val="24"/>
        </w:rPr>
        <w:t xml:space="preserve">require the Seller to supply, at its own expense, substitute goods or services of such nature and upon such terms as shall be satisfactory in all respects to </w:t>
      </w:r>
      <w:r w:rsidR="00F4596C" w:rsidRPr="00565F69">
        <w:rPr>
          <w:rFonts w:asciiTheme="minorHAnsi" w:hAnsiTheme="minorHAnsi" w:cstheme="minorHAnsi"/>
          <w:iCs/>
          <w:szCs w:val="24"/>
        </w:rPr>
        <w:t>Company</w:t>
      </w:r>
      <w:r w:rsidRPr="00565F69">
        <w:rPr>
          <w:rFonts w:asciiTheme="minorHAnsi" w:hAnsiTheme="minorHAnsi" w:cstheme="minorHAnsi"/>
          <w:iCs/>
          <w:szCs w:val="24"/>
        </w:rPr>
        <w:t xml:space="preserve"> until the new goods or services are available;</w:t>
      </w:r>
      <w:r w:rsidR="008E46B0" w:rsidRPr="00565F69">
        <w:rPr>
          <w:rFonts w:asciiTheme="minorHAnsi" w:hAnsiTheme="minorHAnsi" w:cstheme="minorHAnsi"/>
          <w:iCs/>
          <w:szCs w:val="24"/>
        </w:rPr>
        <w:t xml:space="preserve"> </w:t>
      </w:r>
      <w:r w:rsidRPr="00565F69">
        <w:rPr>
          <w:rFonts w:asciiTheme="minorHAnsi" w:hAnsiTheme="minorHAnsi" w:cstheme="minorHAnsi"/>
          <w:iCs/>
          <w:szCs w:val="24"/>
        </w:rPr>
        <w:t>or</w:t>
      </w:r>
      <w:r w:rsidR="008E46B0" w:rsidRPr="00565F69">
        <w:rPr>
          <w:rFonts w:asciiTheme="minorHAnsi" w:hAnsiTheme="minorHAnsi" w:cstheme="minorHAnsi"/>
          <w:iCs/>
          <w:szCs w:val="24"/>
        </w:rPr>
        <w:t xml:space="preserve"> to </w:t>
      </w:r>
      <w:r w:rsidRPr="00565F69">
        <w:rPr>
          <w:rFonts w:asciiTheme="minorHAnsi" w:hAnsiTheme="minorHAnsi" w:cstheme="minorHAnsi"/>
          <w:iCs/>
          <w:szCs w:val="24"/>
        </w:rPr>
        <w:t>cancel the Purchase Order, purchase alternative goods or services elsewhere and recover from the Seller the amount by which the cost of any alternative goods or services exceeds the total price hereunder</w:t>
      </w:r>
      <w:r w:rsidR="008E46B0" w:rsidRPr="00565F69">
        <w:rPr>
          <w:rFonts w:asciiTheme="minorHAnsi" w:hAnsiTheme="minorHAnsi" w:cstheme="minorHAnsi"/>
          <w:iCs/>
          <w:szCs w:val="24"/>
        </w:rPr>
        <w:t xml:space="preserve">, and claim for any costs incurred by </w:t>
      </w:r>
      <w:r w:rsidR="00F4596C" w:rsidRPr="00565F69">
        <w:rPr>
          <w:rFonts w:asciiTheme="minorHAnsi" w:hAnsiTheme="minorHAnsi" w:cstheme="minorHAnsi"/>
          <w:iCs/>
          <w:szCs w:val="24"/>
        </w:rPr>
        <w:t>Company</w:t>
      </w:r>
      <w:r w:rsidR="008E46B0" w:rsidRPr="00565F69">
        <w:rPr>
          <w:rFonts w:asciiTheme="minorHAnsi" w:hAnsiTheme="minorHAnsi" w:cstheme="minorHAnsi"/>
          <w:iCs/>
          <w:szCs w:val="24"/>
        </w:rPr>
        <w:t xml:space="preserve"> in connection therewith</w:t>
      </w:r>
      <w:r w:rsidRPr="00565F69">
        <w:rPr>
          <w:rFonts w:asciiTheme="minorHAnsi" w:hAnsiTheme="minorHAnsi" w:cstheme="minorHAnsi"/>
          <w:iCs/>
          <w:szCs w:val="24"/>
        </w:rPr>
        <w:t>.</w:t>
      </w:r>
    </w:p>
    <w:p w14:paraId="0484DEB0" w14:textId="26A0B481" w:rsidR="00DD0B62" w:rsidRPr="00565F69" w:rsidRDefault="00DD0B62" w:rsidP="005018EC">
      <w:pPr>
        <w:pStyle w:val="Heading1"/>
        <w:keepLines w:val="0"/>
        <w:rPr>
          <w:rFonts w:asciiTheme="minorHAnsi" w:hAnsiTheme="minorHAnsi" w:cstheme="minorHAnsi"/>
          <w:szCs w:val="24"/>
        </w:rPr>
      </w:pPr>
      <w:r w:rsidRPr="00565F69">
        <w:rPr>
          <w:rFonts w:asciiTheme="minorHAnsi" w:hAnsiTheme="minorHAnsi" w:cstheme="minorHAnsi"/>
          <w:iCs/>
          <w:szCs w:val="24"/>
          <w:u w:val="single"/>
        </w:rPr>
        <w:t>Recall</w:t>
      </w:r>
      <w:r w:rsidRPr="00565F69">
        <w:rPr>
          <w:rFonts w:asciiTheme="minorHAnsi" w:hAnsiTheme="minorHAnsi" w:cstheme="minorHAnsi"/>
          <w:iCs/>
          <w:szCs w:val="24"/>
        </w:rPr>
        <w:t>.  If a recall of the goods is required by a defect, a failure to conform to specifications, applicable laws or any other reason within Seller's control, Seller will bear all costs and expenses of such recall, including without limitation, costs of notifying customers, customer refunds, costs of returning goods, lost profits and other expenses incurred to meet obligations to third parties.</w:t>
      </w:r>
    </w:p>
    <w:p w14:paraId="63F553A6" w14:textId="60AA033D" w:rsidR="00DD0B62" w:rsidRPr="00565F69" w:rsidRDefault="00DD0B62" w:rsidP="005018EC">
      <w:pPr>
        <w:pStyle w:val="Heading1"/>
        <w:keepLines w:val="0"/>
        <w:rPr>
          <w:rFonts w:asciiTheme="minorHAnsi" w:hAnsiTheme="minorHAnsi" w:cstheme="minorHAnsi"/>
          <w:szCs w:val="24"/>
        </w:rPr>
      </w:pPr>
      <w:r w:rsidRPr="00565F69">
        <w:rPr>
          <w:rFonts w:asciiTheme="minorHAnsi" w:hAnsiTheme="minorHAnsi" w:cstheme="minorHAnsi"/>
          <w:iCs/>
          <w:szCs w:val="24"/>
          <w:u w:val="single"/>
        </w:rPr>
        <w:t>Laws and Regulations</w:t>
      </w:r>
      <w:r w:rsidRPr="00565F69">
        <w:rPr>
          <w:rFonts w:asciiTheme="minorHAnsi" w:hAnsiTheme="minorHAnsi" w:cstheme="minorHAnsi"/>
          <w:iCs/>
          <w:szCs w:val="24"/>
        </w:rPr>
        <w:t xml:space="preserve">.  Seller represents and warrants, and shall take all actions reasonably necessary to ensure, that all facilities, </w:t>
      </w:r>
      <w:proofErr w:type="gramStart"/>
      <w:r w:rsidRPr="00565F69">
        <w:rPr>
          <w:rFonts w:asciiTheme="minorHAnsi" w:hAnsiTheme="minorHAnsi" w:cstheme="minorHAnsi"/>
          <w:iCs/>
          <w:szCs w:val="24"/>
        </w:rPr>
        <w:t>equipment</w:t>
      </w:r>
      <w:proofErr w:type="gramEnd"/>
      <w:r w:rsidRPr="00565F69">
        <w:rPr>
          <w:rFonts w:asciiTheme="minorHAnsi" w:hAnsiTheme="minorHAnsi" w:cstheme="minorHAnsi"/>
          <w:iCs/>
          <w:szCs w:val="24"/>
        </w:rPr>
        <w:t xml:space="preserve"> and practices used in the performance of this Purchase Order will be in full compliance with all laws, statutes, ordinances, regulations, rules and pronouncements.  Seller shall obtain all permits, certificates and licenses which may be required for the performance of this Purchase Order.</w:t>
      </w:r>
    </w:p>
    <w:p w14:paraId="07B61103" w14:textId="7D9DBE98" w:rsidR="00DE031F" w:rsidRPr="00565F69" w:rsidRDefault="00660AAD" w:rsidP="005018EC">
      <w:pPr>
        <w:pStyle w:val="Heading1"/>
        <w:keepLines w:val="0"/>
        <w:rPr>
          <w:rFonts w:asciiTheme="minorHAnsi" w:hAnsiTheme="minorHAnsi" w:cstheme="minorHAnsi"/>
          <w:szCs w:val="24"/>
        </w:rPr>
      </w:pPr>
      <w:r w:rsidRPr="00565F69">
        <w:rPr>
          <w:rFonts w:asciiTheme="minorHAnsi" w:hAnsiTheme="minorHAnsi" w:cstheme="minorHAnsi"/>
          <w:iCs/>
          <w:szCs w:val="24"/>
          <w:u w:val="single"/>
        </w:rPr>
        <w:t>Debarment</w:t>
      </w:r>
      <w:r w:rsidRPr="00565F69">
        <w:rPr>
          <w:rFonts w:asciiTheme="minorHAnsi" w:hAnsiTheme="minorHAnsi" w:cstheme="minorHAnsi"/>
          <w:i/>
          <w:szCs w:val="24"/>
        </w:rPr>
        <w:t>.</w:t>
      </w:r>
      <w:r w:rsidRPr="00565F69">
        <w:rPr>
          <w:rFonts w:asciiTheme="minorHAnsi" w:hAnsiTheme="minorHAnsi" w:cstheme="minorHAnsi"/>
          <w:szCs w:val="24"/>
        </w:rPr>
        <w:t xml:space="preserve">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its </w:t>
      </w:r>
      <w:r w:rsidR="00E50885" w:rsidRPr="00565F69">
        <w:rPr>
          <w:rFonts w:asciiTheme="minorHAnsi" w:hAnsiTheme="minorHAnsi" w:cstheme="minorHAnsi"/>
          <w:szCs w:val="24"/>
        </w:rPr>
        <w:t>a</w:t>
      </w:r>
      <w:r w:rsidRPr="00565F69">
        <w:rPr>
          <w:rFonts w:asciiTheme="minorHAnsi" w:hAnsiTheme="minorHAnsi" w:cstheme="minorHAnsi"/>
          <w:szCs w:val="24"/>
        </w:rPr>
        <w:t xml:space="preserve">ffiliates, </w:t>
      </w:r>
      <w:r w:rsidR="00E50885" w:rsidRPr="00565F69">
        <w:rPr>
          <w:rFonts w:asciiTheme="minorHAnsi" w:hAnsiTheme="minorHAnsi" w:cstheme="minorHAnsi"/>
          <w:szCs w:val="24"/>
        </w:rPr>
        <w:t>their p</w:t>
      </w:r>
      <w:r w:rsidRPr="00565F69">
        <w:rPr>
          <w:rFonts w:asciiTheme="minorHAnsi" w:hAnsiTheme="minorHAnsi" w:cstheme="minorHAnsi"/>
          <w:szCs w:val="24"/>
        </w:rPr>
        <w:t>ersonnel and each of their respective officers and directors, as applicable: (a) have not been debarred and are not subject to a pending debarment, and will not use in any capacity in connection with Services any person who has been debarred or is subject to a pending debarment, pursuant to section 306 of the United States Food, Drug an</w:t>
      </w:r>
      <w:r w:rsidR="00F72423" w:rsidRPr="00565F69">
        <w:rPr>
          <w:rFonts w:asciiTheme="minorHAnsi" w:hAnsiTheme="minorHAnsi" w:cstheme="minorHAnsi"/>
          <w:szCs w:val="24"/>
        </w:rPr>
        <w:t>d Cosmetic Act (</w:t>
      </w:r>
      <w:r w:rsidRPr="00565F69">
        <w:rPr>
          <w:rFonts w:asciiTheme="minorHAnsi" w:hAnsiTheme="minorHAnsi" w:cstheme="minorHAnsi"/>
          <w:szCs w:val="24"/>
        </w:rPr>
        <w:t>21 U.S.C. § 335a</w:t>
      </w:r>
      <w:r w:rsidR="00F72423" w:rsidRPr="00565F69">
        <w:rPr>
          <w:rFonts w:asciiTheme="minorHAnsi" w:hAnsiTheme="minorHAnsi" w:cstheme="minorHAnsi"/>
          <w:szCs w:val="24"/>
        </w:rPr>
        <w:t>)</w:t>
      </w:r>
      <w:r w:rsidRPr="00565F69">
        <w:rPr>
          <w:rFonts w:asciiTheme="minorHAnsi" w:hAnsiTheme="minorHAnsi" w:cstheme="minorHAnsi"/>
          <w:szCs w:val="24"/>
        </w:rPr>
        <w:t xml:space="preserve">; (b) are not ineligible to participate in any federal and/or state healthcare programs or federal procurement or non-procurement programs (as that term is defined in 42 U.S.C. 1320a-7b(f)); (c) are not disqualified by any government or regulatory authorities from performing specific services, and are not subject to a pending disqualification proceeding; and (d) have not been convicted of a criminal offense related to the provision of healthcare items or services and are not subject to any such pending action.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will notify </w:t>
      </w:r>
      <w:r w:rsidR="00F4596C" w:rsidRPr="00565F69">
        <w:rPr>
          <w:rFonts w:asciiTheme="minorHAnsi" w:hAnsiTheme="minorHAnsi" w:cstheme="minorHAnsi"/>
          <w:szCs w:val="24"/>
        </w:rPr>
        <w:t>Company</w:t>
      </w:r>
      <w:r w:rsidR="00E50885" w:rsidRPr="00565F69">
        <w:rPr>
          <w:rFonts w:asciiTheme="minorHAnsi" w:hAnsiTheme="minorHAnsi" w:cstheme="minorHAnsi"/>
          <w:szCs w:val="24"/>
        </w:rPr>
        <w:t xml:space="preserve"> </w:t>
      </w:r>
      <w:r w:rsidRPr="00565F69">
        <w:rPr>
          <w:rFonts w:asciiTheme="minorHAnsi" w:hAnsiTheme="minorHAnsi" w:cstheme="minorHAnsi"/>
          <w:szCs w:val="24"/>
        </w:rPr>
        <w:t xml:space="preserve">immediately if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its </w:t>
      </w:r>
      <w:r w:rsidR="00E50885" w:rsidRPr="00565F69">
        <w:rPr>
          <w:rFonts w:asciiTheme="minorHAnsi" w:hAnsiTheme="minorHAnsi" w:cstheme="minorHAnsi"/>
          <w:szCs w:val="24"/>
        </w:rPr>
        <w:t>a</w:t>
      </w:r>
      <w:r w:rsidRPr="00565F69">
        <w:rPr>
          <w:rFonts w:asciiTheme="minorHAnsi" w:hAnsiTheme="minorHAnsi" w:cstheme="minorHAnsi"/>
          <w:szCs w:val="24"/>
        </w:rPr>
        <w:t xml:space="preserve">ffiliates, </w:t>
      </w:r>
      <w:r w:rsidR="00E50885" w:rsidRPr="00565F69">
        <w:rPr>
          <w:rFonts w:asciiTheme="minorHAnsi" w:hAnsiTheme="minorHAnsi" w:cstheme="minorHAnsi"/>
          <w:szCs w:val="24"/>
        </w:rPr>
        <w:t>their</w:t>
      </w:r>
      <w:r w:rsidRPr="00565F69">
        <w:rPr>
          <w:rFonts w:asciiTheme="minorHAnsi" w:hAnsiTheme="minorHAnsi" w:cstheme="minorHAnsi"/>
          <w:szCs w:val="24"/>
        </w:rPr>
        <w:t xml:space="preserve"> </w:t>
      </w:r>
      <w:r w:rsidR="005D73FE">
        <w:rPr>
          <w:rFonts w:asciiTheme="minorHAnsi" w:hAnsiTheme="minorHAnsi" w:cstheme="minorHAnsi"/>
          <w:szCs w:val="24"/>
        </w:rPr>
        <w:t>p</w:t>
      </w:r>
      <w:r w:rsidRPr="00565F69">
        <w:rPr>
          <w:rFonts w:asciiTheme="minorHAnsi" w:hAnsiTheme="minorHAnsi" w:cstheme="minorHAnsi"/>
          <w:szCs w:val="24"/>
        </w:rPr>
        <w:t xml:space="preserve">ersonnel, or any of their respective officers or directors, as applicable, is subject to the foregoing, or if any action, suit, claim, </w:t>
      </w:r>
      <w:r w:rsidRPr="00565F69">
        <w:rPr>
          <w:rFonts w:asciiTheme="minorHAnsi" w:hAnsiTheme="minorHAnsi" w:cstheme="minorHAnsi"/>
          <w:szCs w:val="24"/>
        </w:rPr>
        <w:lastRenderedPageBreak/>
        <w:t xml:space="preserve">investigation, or proceeding relating to the foregoing is pending, or to the best of </w:t>
      </w:r>
      <w:r w:rsidR="00DC540D" w:rsidRPr="00565F69">
        <w:rPr>
          <w:rFonts w:asciiTheme="minorHAnsi" w:hAnsiTheme="minorHAnsi" w:cstheme="minorHAnsi"/>
          <w:szCs w:val="24"/>
        </w:rPr>
        <w:t>Seller</w:t>
      </w:r>
      <w:r w:rsidRPr="00565F69">
        <w:rPr>
          <w:rFonts w:asciiTheme="minorHAnsi" w:hAnsiTheme="minorHAnsi" w:cstheme="minorHAnsi"/>
          <w:szCs w:val="24"/>
        </w:rPr>
        <w:t>’s knowledge, is threatened</w:t>
      </w:r>
      <w:r w:rsidR="00E50885" w:rsidRPr="00565F69">
        <w:rPr>
          <w:rFonts w:asciiTheme="minorHAnsi" w:hAnsiTheme="minorHAnsi" w:cstheme="minorHAnsi"/>
          <w:szCs w:val="24"/>
        </w:rPr>
        <w:t>.</w:t>
      </w:r>
    </w:p>
    <w:p w14:paraId="47D49A8A" w14:textId="242898D4" w:rsidR="00561074" w:rsidRPr="00565F69" w:rsidRDefault="00561074" w:rsidP="005018EC">
      <w:pPr>
        <w:pStyle w:val="Heading1"/>
        <w:keepLines w:val="0"/>
        <w:rPr>
          <w:rFonts w:asciiTheme="minorHAnsi" w:hAnsiTheme="minorHAnsi" w:cstheme="minorHAnsi"/>
          <w:szCs w:val="24"/>
        </w:rPr>
      </w:pPr>
      <w:r w:rsidRPr="00565F69">
        <w:rPr>
          <w:rFonts w:asciiTheme="minorHAnsi" w:hAnsiTheme="minorHAnsi" w:cstheme="minorHAnsi"/>
          <w:szCs w:val="24"/>
          <w:u w:val="single"/>
        </w:rPr>
        <w:t>Insurance</w:t>
      </w:r>
      <w:r w:rsidR="00980FA4" w:rsidRPr="00565F69">
        <w:rPr>
          <w:rFonts w:asciiTheme="minorHAnsi" w:hAnsiTheme="minorHAnsi" w:cstheme="minorHAnsi"/>
          <w:szCs w:val="24"/>
        </w:rPr>
        <w:t xml:space="preserve">. </w:t>
      </w:r>
      <w:r w:rsidR="00DC540D" w:rsidRPr="00565F69">
        <w:rPr>
          <w:rFonts w:asciiTheme="minorHAnsi" w:hAnsiTheme="minorHAnsi" w:cstheme="minorHAnsi"/>
          <w:szCs w:val="24"/>
        </w:rPr>
        <w:t>Seller</w:t>
      </w:r>
      <w:r w:rsidR="00980FA4" w:rsidRPr="00565F69">
        <w:rPr>
          <w:rFonts w:asciiTheme="minorHAnsi" w:hAnsiTheme="minorHAnsi" w:cstheme="minorHAnsi"/>
          <w:szCs w:val="24"/>
        </w:rPr>
        <w:t xml:space="preserve"> will obtain prior to commencing </w:t>
      </w:r>
      <w:r w:rsidR="003C21EE" w:rsidRPr="00565F69">
        <w:rPr>
          <w:rFonts w:asciiTheme="minorHAnsi" w:hAnsiTheme="minorHAnsi" w:cstheme="minorHAnsi"/>
          <w:szCs w:val="24"/>
        </w:rPr>
        <w:t xml:space="preserve">performance under this Purchase Order </w:t>
      </w:r>
      <w:r w:rsidR="00980FA4" w:rsidRPr="00565F69">
        <w:rPr>
          <w:rFonts w:asciiTheme="minorHAnsi" w:hAnsiTheme="minorHAnsi" w:cstheme="minorHAnsi"/>
          <w:szCs w:val="24"/>
        </w:rPr>
        <w:t xml:space="preserve">and maintain at all times while performing </w:t>
      </w:r>
      <w:r w:rsidR="003C21EE" w:rsidRPr="00565F69">
        <w:rPr>
          <w:rFonts w:asciiTheme="minorHAnsi" w:hAnsiTheme="minorHAnsi" w:cstheme="minorHAnsi"/>
          <w:szCs w:val="24"/>
        </w:rPr>
        <w:t>hereunder</w:t>
      </w:r>
      <w:r w:rsidR="00980FA4" w:rsidRPr="00565F69">
        <w:rPr>
          <w:rFonts w:asciiTheme="minorHAnsi" w:hAnsiTheme="minorHAnsi" w:cstheme="minorHAnsi"/>
          <w:szCs w:val="24"/>
        </w:rPr>
        <w:t xml:space="preserve">, comprehensive </w:t>
      </w:r>
      <w:r w:rsidR="000B10F1" w:rsidRPr="00565F69">
        <w:rPr>
          <w:rFonts w:asciiTheme="minorHAnsi" w:hAnsiTheme="minorHAnsi" w:cstheme="minorHAnsi"/>
          <w:szCs w:val="24"/>
        </w:rPr>
        <w:t xml:space="preserve">insurance adequate to cover its obligations herein, which shall include, at minimum, </w:t>
      </w:r>
      <w:r w:rsidR="00980FA4" w:rsidRPr="00565F69">
        <w:rPr>
          <w:rFonts w:asciiTheme="minorHAnsi" w:hAnsiTheme="minorHAnsi" w:cstheme="minorHAnsi"/>
          <w:szCs w:val="24"/>
        </w:rPr>
        <w:t>public liability</w:t>
      </w:r>
      <w:r w:rsidR="000B10F1" w:rsidRPr="00565F69">
        <w:rPr>
          <w:rFonts w:asciiTheme="minorHAnsi" w:hAnsiTheme="minorHAnsi" w:cstheme="minorHAnsi"/>
          <w:szCs w:val="24"/>
        </w:rPr>
        <w:t>, Workers’ Compensation, Employer’s Liability insurance, Voluntary Compensation insurance covering employees not subject to applicable state Workers’ Compensation Act or Acts,</w:t>
      </w:r>
      <w:r w:rsidR="00980FA4" w:rsidRPr="00565F69">
        <w:rPr>
          <w:rFonts w:asciiTheme="minorHAnsi" w:hAnsiTheme="minorHAnsi" w:cstheme="minorHAnsi"/>
          <w:szCs w:val="24"/>
        </w:rPr>
        <w:t xml:space="preserve"> and property damage insurance with combined single limits of at least </w:t>
      </w:r>
      <w:r w:rsidR="0022592E" w:rsidRPr="00565F69">
        <w:rPr>
          <w:rFonts w:asciiTheme="minorHAnsi" w:hAnsiTheme="minorHAnsi" w:cstheme="minorHAnsi"/>
          <w:szCs w:val="24"/>
        </w:rPr>
        <w:t>$1,000,000 per occurrence and $3</w:t>
      </w:r>
      <w:r w:rsidR="00980FA4" w:rsidRPr="00565F69">
        <w:rPr>
          <w:rFonts w:asciiTheme="minorHAnsi" w:hAnsiTheme="minorHAnsi" w:cstheme="minorHAnsi"/>
          <w:szCs w:val="24"/>
        </w:rPr>
        <w:t xml:space="preserve">,000,000 in the aggregate, with customary deductibles and retention levels.  If any such insurance is written on a claims-made form, it shall continue for at least one year following completion of the relevant Services.  </w:t>
      </w:r>
      <w:r w:rsidR="00DC540D" w:rsidRPr="00565F69">
        <w:rPr>
          <w:rFonts w:asciiTheme="minorHAnsi" w:hAnsiTheme="minorHAnsi" w:cstheme="minorHAnsi"/>
          <w:szCs w:val="24"/>
        </w:rPr>
        <w:t>Seller</w:t>
      </w:r>
      <w:r w:rsidR="00980FA4" w:rsidRPr="00565F69">
        <w:rPr>
          <w:rFonts w:asciiTheme="minorHAnsi" w:hAnsiTheme="minorHAnsi" w:cstheme="minorHAnsi"/>
          <w:szCs w:val="24"/>
        </w:rPr>
        <w:t xml:space="preserve"> agrees to issue to </w:t>
      </w:r>
      <w:r w:rsidR="00F4596C" w:rsidRPr="00565F69">
        <w:rPr>
          <w:rFonts w:asciiTheme="minorHAnsi" w:hAnsiTheme="minorHAnsi" w:cstheme="minorHAnsi"/>
          <w:szCs w:val="24"/>
        </w:rPr>
        <w:t>Company</w:t>
      </w:r>
      <w:r w:rsidR="00980FA4" w:rsidRPr="00565F69">
        <w:rPr>
          <w:rFonts w:asciiTheme="minorHAnsi" w:hAnsiTheme="minorHAnsi" w:cstheme="minorHAnsi"/>
          <w:szCs w:val="24"/>
        </w:rPr>
        <w:t xml:space="preserve"> a Certificate of Insurance</w:t>
      </w:r>
      <w:r w:rsidR="00C00896" w:rsidRPr="00565F69">
        <w:rPr>
          <w:rFonts w:asciiTheme="minorHAnsi" w:hAnsiTheme="minorHAnsi" w:cstheme="minorHAnsi"/>
          <w:szCs w:val="24"/>
        </w:rPr>
        <w:t xml:space="preserve"> evidencing compliance with the requirements set for</w:t>
      </w:r>
      <w:r w:rsidR="00AE33ED" w:rsidRPr="00565F69">
        <w:rPr>
          <w:rFonts w:asciiTheme="minorHAnsi" w:hAnsiTheme="minorHAnsi" w:cstheme="minorHAnsi"/>
          <w:szCs w:val="24"/>
        </w:rPr>
        <w:t>th</w:t>
      </w:r>
      <w:r w:rsidR="00C00896" w:rsidRPr="00565F69">
        <w:rPr>
          <w:rFonts w:asciiTheme="minorHAnsi" w:hAnsiTheme="minorHAnsi" w:cstheme="minorHAnsi"/>
          <w:szCs w:val="24"/>
        </w:rPr>
        <w:t xml:space="preserve"> </w:t>
      </w:r>
      <w:r w:rsidR="00AE33ED" w:rsidRPr="00565F69">
        <w:rPr>
          <w:rFonts w:asciiTheme="minorHAnsi" w:hAnsiTheme="minorHAnsi" w:cstheme="minorHAnsi"/>
          <w:szCs w:val="24"/>
        </w:rPr>
        <w:t>herein</w:t>
      </w:r>
      <w:r w:rsidR="002750A1" w:rsidRPr="00565F69">
        <w:rPr>
          <w:rFonts w:asciiTheme="minorHAnsi" w:hAnsiTheme="minorHAnsi" w:cstheme="minorHAnsi"/>
          <w:szCs w:val="24"/>
        </w:rPr>
        <w:t xml:space="preserve"> and, at </w:t>
      </w:r>
      <w:r w:rsidR="00F4596C" w:rsidRPr="00565F69">
        <w:rPr>
          <w:rFonts w:asciiTheme="minorHAnsi" w:hAnsiTheme="minorHAnsi" w:cstheme="minorHAnsi"/>
          <w:szCs w:val="24"/>
        </w:rPr>
        <w:t>Company</w:t>
      </w:r>
      <w:r w:rsidR="002750A1" w:rsidRPr="00565F69">
        <w:rPr>
          <w:rFonts w:asciiTheme="minorHAnsi" w:hAnsiTheme="minorHAnsi" w:cstheme="minorHAnsi"/>
          <w:szCs w:val="24"/>
        </w:rPr>
        <w:t xml:space="preserve">’s option, identifying </w:t>
      </w:r>
      <w:r w:rsidR="00F4596C" w:rsidRPr="00565F69">
        <w:rPr>
          <w:rFonts w:asciiTheme="minorHAnsi" w:hAnsiTheme="minorHAnsi" w:cstheme="minorHAnsi"/>
          <w:szCs w:val="24"/>
        </w:rPr>
        <w:t>Company</w:t>
      </w:r>
      <w:r w:rsidR="002750A1" w:rsidRPr="00565F69">
        <w:rPr>
          <w:rFonts w:asciiTheme="minorHAnsi" w:hAnsiTheme="minorHAnsi" w:cstheme="minorHAnsi"/>
          <w:szCs w:val="24"/>
        </w:rPr>
        <w:t xml:space="preserve"> as an additional insured</w:t>
      </w:r>
      <w:r w:rsidR="00C00896" w:rsidRPr="00565F69">
        <w:rPr>
          <w:rFonts w:asciiTheme="minorHAnsi" w:hAnsiTheme="minorHAnsi" w:cstheme="minorHAnsi"/>
          <w:szCs w:val="24"/>
        </w:rPr>
        <w:t>.</w:t>
      </w:r>
      <w:r w:rsidR="00980FA4" w:rsidRPr="00565F69">
        <w:rPr>
          <w:rFonts w:asciiTheme="minorHAnsi" w:hAnsiTheme="minorHAnsi" w:cstheme="minorHAnsi"/>
          <w:szCs w:val="24"/>
        </w:rPr>
        <w:t xml:space="preserve">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shall obtain and maintain worker’s compensation insurance and other insurances required for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w:t>
      </w:r>
      <w:r w:rsidR="003C21EE" w:rsidRPr="00565F69">
        <w:rPr>
          <w:rFonts w:asciiTheme="minorHAnsi" w:hAnsiTheme="minorHAnsi" w:cstheme="minorHAnsi"/>
          <w:szCs w:val="24"/>
        </w:rPr>
        <w:t>e</w:t>
      </w:r>
      <w:r w:rsidRPr="00565F69">
        <w:rPr>
          <w:rFonts w:asciiTheme="minorHAnsi" w:hAnsiTheme="minorHAnsi" w:cstheme="minorHAnsi"/>
          <w:szCs w:val="24"/>
        </w:rPr>
        <w:t xml:space="preserve">mployees performing </w:t>
      </w:r>
      <w:r w:rsidR="003C21EE" w:rsidRPr="00565F69">
        <w:rPr>
          <w:rFonts w:asciiTheme="minorHAnsi" w:hAnsiTheme="minorHAnsi" w:cstheme="minorHAnsi"/>
          <w:szCs w:val="24"/>
        </w:rPr>
        <w:t>under this Purchase Order</w:t>
      </w:r>
      <w:r w:rsidRPr="00565F69">
        <w:rPr>
          <w:rFonts w:asciiTheme="minorHAnsi" w:hAnsiTheme="minorHAnsi" w:cstheme="minorHAnsi"/>
          <w:szCs w:val="24"/>
        </w:rPr>
        <w:t xml:space="preserve"> and acknowledges that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does not, and shall not obtain or maintain such insurances, all of which shall be </w:t>
      </w:r>
      <w:r w:rsidR="00DC540D" w:rsidRPr="00565F69">
        <w:rPr>
          <w:rFonts w:asciiTheme="minorHAnsi" w:hAnsiTheme="minorHAnsi" w:cstheme="minorHAnsi"/>
          <w:szCs w:val="24"/>
        </w:rPr>
        <w:t>Seller</w:t>
      </w:r>
      <w:r w:rsidRPr="00565F69">
        <w:rPr>
          <w:rFonts w:asciiTheme="minorHAnsi" w:hAnsiTheme="minorHAnsi" w:cstheme="minorHAnsi"/>
          <w:szCs w:val="24"/>
        </w:rPr>
        <w:t>’s sole responsibility.</w:t>
      </w:r>
    </w:p>
    <w:p w14:paraId="627C778B" w14:textId="3B582414" w:rsidR="00AE4D5D" w:rsidRPr="00565F69" w:rsidRDefault="00980FA4" w:rsidP="00AE4D5D">
      <w:pPr>
        <w:pStyle w:val="Heading1"/>
        <w:keepLines w:val="0"/>
        <w:rPr>
          <w:rFonts w:asciiTheme="minorHAnsi" w:hAnsiTheme="minorHAnsi" w:cstheme="minorHAnsi"/>
          <w:szCs w:val="24"/>
        </w:rPr>
      </w:pPr>
      <w:r w:rsidRPr="00565F69">
        <w:rPr>
          <w:rFonts w:asciiTheme="minorHAnsi" w:hAnsiTheme="minorHAnsi" w:cstheme="minorHAnsi"/>
          <w:szCs w:val="24"/>
          <w:u w:val="single"/>
        </w:rPr>
        <w:t>Independent Contractor</w:t>
      </w:r>
      <w:r w:rsidRPr="00565F69">
        <w:rPr>
          <w:rFonts w:asciiTheme="minorHAnsi" w:hAnsiTheme="minorHAnsi" w:cstheme="minorHAnsi"/>
          <w:szCs w:val="24"/>
        </w:rPr>
        <w:t xml:space="preserve">. All </w:t>
      </w:r>
      <w:r w:rsidR="003C21EE" w:rsidRPr="00565F69">
        <w:rPr>
          <w:rFonts w:asciiTheme="minorHAnsi" w:hAnsiTheme="minorHAnsi" w:cstheme="minorHAnsi"/>
          <w:szCs w:val="24"/>
        </w:rPr>
        <w:t xml:space="preserve">of Seller’s performance pursuant to this Purchase Order </w:t>
      </w:r>
      <w:r w:rsidRPr="00565F69">
        <w:rPr>
          <w:rFonts w:asciiTheme="minorHAnsi" w:hAnsiTheme="minorHAnsi" w:cstheme="minorHAnsi"/>
          <w:szCs w:val="24"/>
        </w:rPr>
        <w:t xml:space="preserve">will be rendered by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as an independent contractor, and this </w:t>
      </w:r>
      <w:r w:rsidR="003C21EE" w:rsidRPr="00565F69">
        <w:rPr>
          <w:rFonts w:asciiTheme="minorHAnsi" w:hAnsiTheme="minorHAnsi" w:cstheme="minorHAnsi"/>
          <w:szCs w:val="24"/>
        </w:rPr>
        <w:t xml:space="preserve">Purchase Order </w:t>
      </w:r>
      <w:r w:rsidRPr="00565F69">
        <w:rPr>
          <w:rFonts w:asciiTheme="minorHAnsi" w:hAnsiTheme="minorHAnsi" w:cstheme="minorHAnsi"/>
          <w:szCs w:val="24"/>
        </w:rPr>
        <w:t xml:space="preserve">does not create an employer-employee, partnership, agency or joint venture relationship between the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and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will not in any way represent itself to be an employee, partner, joint </w:t>
      </w:r>
      <w:proofErr w:type="spellStart"/>
      <w:r w:rsidRPr="00565F69">
        <w:rPr>
          <w:rFonts w:asciiTheme="minorHAnsi" w:hAnsiTheme="minorHAnsi" w:cstheme="minorHAnsi"/>
          <w:szCs w:val="24"/>
        </w:rPr>
        <w:t>venturer</w:t>
      </w:r>
      <w:proofErr w:type="spellEnd"/>
      <w:r w:rsidRPr="00565F69">
        <w:rPr>
          <w:rFonts w:asciiTheme="minorHAnsi" w:hAnsiTheme="minorHAnsi" w:cstheme="minorHAnsi"/>
          <w:szCs w:val="24"/>
        </w:rPr>
        <w:t xml:space="preserve">, or agent of the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is not authorized to make any representation, contract, or commitment on behalf of the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or incur any liabilities or obligations of any kind in the name of or on behalf of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w:t>
      </w:r>
      <w:r w:rsidR="003C21EE" w:rsidRPr="00565F69">
        <w:rPr>
          <w:rFonts w:asciiTheme="minorHAnsi" w:hAnsiTheme="minorHAnsi" w:cstheme="minorHAnsi"/>
          <w:szCs w:val="24"/>
        </w:rPr>
        <w:t xml:space="preserve">Seller and its personnel will have no rights to receive any employee benefits, such as health and accident insurance, sick leave or vacation which are accorded to regular </w:t>
      </w:r>
      <w:r w:rsidR="00F4596C" w:rsidRPr="00565F69">
        <w:rPr>
          <w:rFonts w:asciiTheme="minorHAnsi" w:hAnsiTheme="minorHAnsi" w:cstheme="minorHAnsi"/>
          <w:szCs w:val="24"/>
        </w:rPr>
        <w:t>Company</w:t>
      </w:r>
      <w:r w:rsidR="003C21EE" w:rsidRPr="00565F69">
        <w:rPr>
          <w:rFonts w:asciiTheme="minorHAnsi" w:hAnsiTheme="minorHAnsi" w:cstheme="minorHAnsi"/>
          <w:szCs w:val="24"/>
        </w:rPr>
        <w:t xml:space="preserve"> employees.</w:t>
      </w:r>
      <w:r w:rsidRPr="00565F69">
        <w:rPr>
          <w:rFonts w:asciiTheme="minorHAnsi" w:hAnsiTheme="minorHAnsi" w:cstheme="minorHAnsi"/>
          <w:szCs w:val="24"/>
        </w:rPr>
        <w:t xml:space="preserve">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shall have no responsibility to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or any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w:t>
      </w:r>
      <w:r w:rsidR="00C94F37" w:rsidRPr="00565F69">
        <w:rPr>
          <w:rFonts w:asciiTheme="minorHAnsi" w:hAnsiTheme="minorHAnsi" w:cstheme="minorHAnsi"/>
          <w:szCs w:val="24"/>
        </w:rPr>
        <w:t xml:space="preserve">personnel </w:t>
      </w:r>
      <w:r w:rsidRPr="00565F69">
        <w:rPr>
          <w:rFonts w:asciiTheme="minorHAnsi" w:hAnsiTheme="minorHAnsi" w:cstheme="minorHAnsi"/>
          <w:szCs w:val="24"/>
        </w:rPr>
        <w:t>for any compensation, expense reimbursements</w:t>
      </w:r>
      <w:r w:rsidR="00C94F37" w:rsidRPr="00565F69">
        <w:rPr>
          <w:rFonts w:asciiTheme="minorHAnsi" w:hAnsiTheme="minorHAnsi" w:cstheme="minorHAnsi"/>
          <w:szCs w:val="24"/>
        </w:rPr>
        <w:t>,</w:t>
      </w:r>
      <w:r w:rsidRPr="00565F69">
        <w:rPr>
          <w:rFonts w:asciiTheme="minorHAnsi" w:hAnsiTheme="minorHAnsi" w:cstheme="minorHAnsi"/>
          <w:szCs w:val="24"/>
        </w:rPr>
        <w:t xml:space="preserve"> benefits, payroll-related or withholding taxes, or any governmental charges or benefits that may be imposed upon or be related to the performance by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or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w:t>
      </w:r>
      <w:r w:rsidR="00C94F37" w:rsidRPr="00565F69">
        <w:rPr>
          <w:rFonts w:asciiTheme="minorHAnsi" w:hAnsiTheme="minorHAnsi" w:cstheme="minorHAnsi"/>
          <w:szCs w:val="24"/>
        </w:rPr>
        <w:t xml:space="preserve">personnel </w:t>
      </w:r>
      <w:r w:rsidRPr="00565F69">
        <w:rPr>
          <w:rFonts w:asciiTheme="minorHAnsi" w:hAnsiTheme="minorHAnsi" w:cstheme="minorHAnsi"/>
          <w:szCs w:val="24"/>
        </w:rPr>
        <w:t xml:space="preserve">of the obligations under this </w:t>
      </w:r>
      <w:r w:rsidR="0022750C">
        <w:rPr>
          <w:rFonts w:asciiTheme="minorHAnsi" w:hAnsiTheme="minorHAnsi" w:cstheme="minorHAnsi"/>
          <w:szCs w:val="24"/>
        </w:rPr>
        <w:t>Purchase Order</w:t>
      </w:r>
      <w:r w:rsidRPr="00565F69">
        <w:rPr>
          <w:rFonts w:asciiTheme="minorHAnsi" w:hAnsiTheme="minorHAnsi" w:cstheme="minorHAnsi"/>
          <w:szCs w:val="24"/>
        </w:rPr>
        <w:t xml:space="preserve">, all of which shall be the sole responsibility of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w:t>
      </w:r>
    </w:p>
    <w:p w14:paraId="59135344" w14:textId="2B94D9E8" w:rsidR="00AE4D5D" w:rsidRPr="00565F69" w:rsidRDefault="000B10F1" w:rsidP="00565F69">
      <w:pPr>
        <w:pStyle w:val="Heading1"/>
        <w:keepLines w:val="0"/>
        <w:rPr>
          <w:rFonts w:asciiTheme="minorHAnsi" w:hAnsiTheme="minorHAnsi" w:cstheme="minorHAnsi"/>
          <w:szCs w:val="24"/>
        </w:rPr>
      </w:pPr>
      <w:r w:rsidRPr="00565F69">
        <w:rPr>
          <w:rFonts w:asciiTheme="minorHAnsi" w:hAnsiTheme="minorHAnsi" w:cstheme="minorHAnsi"/>
          <w:szCs w:val="24"/>
          <w:u w:val="single"/>
        </w:rPr>
        <w:t>Audit</w:t>
      </w:r>
      <w:r w:rsidRPr="00565F69">
        <w:rPr>
          <w:rFonts w:asciiTheme="minorHAnsi" w:hAnsiTheme="minorHAnsi" w:cstheme="minorHAnsi"/>
          <w:szCs w:val="24"/>
        </w:rPr>
        <w:t xml:space="preserve">. </w:t>
      </w:r>
      <w:r w:rsidR="00AE4D5D" w:rsidRPr="00565F69">
        <w:rPr>
          <w:rFonts w:asciiTheme="minorHAnsi" w:hAnsiTheme="minorHAnsi" w:cstheme="minorHAnsi"/>
          <w:szCs w:val="24"/>
        </w:rPr>
        <w:t xml:space="preserve">Seller shall provide (and shall cause each Seller subcontractor to provide) to Company or its representatives, including its external auditors and to any governmental authority access at all reasonable times and after reasonable notice (except in the case of an audit by a governmental authority) to any facility of Seller (and each Seller subcontractor), Seller </w:t>
      </w:r>
      <w:r w:rsidR="00D516EC">
        <w:rPr>
          <w:rFonts w:asciiTheme="minorHAnsi" w:hAnsiTheme="minorHAnsi" w:cstheme="minorHAnsi"/>
          <w:szCs w:val="24"/>
        </w:rPr>
        <w:t>p</w:t>
      </w:r>
      <w:r w:rsidR="00AE4D5D" w:rsidRPr="00565F69">
        <w:rPr>
          <w:rFonts w:asciiTheme="minorHAnsi" w:hAnsiTheme="minorHAnsi" w:cstheme="minorHAnsi"/>
          <w:szCs w:val="24"/>
        </w:rPr>
        <w:t xml:space="preserve">ersonnel, and to data and records, in each case relating to the Products and/or Services provided hereunder and Seller’s performance under this Purchase Order, for the purposes of: (a) performing audits and inspections </w:t>
      </w:r>
      <w:r w:rsidR="009F3A7A">
        <w:rPr>
          <w:rFonts w:asciiTheme="minorHAnsi" w:hAnsiTheme="minorHAnsi" w:cstheme="minorHAnsi"/>
          <w:szCs w:val="24"/>
        </w:rPr>
        <w:t xml:space="preserve">related to </w:t>
      </w:r>
      <w:r w:rsidR="00874532">
        <w:rPr>
          <w:rFonts w:asciiTheme="minorHAnsi" w:hAnsiTheme="minorHAnsi" w:cstheme="minorHAnsi"/>
          <w:szCs w:val="24"/>
        </w:rPr>
        <w:t xml:space="preserve">amounts </w:t>
      </w:r>
      <w:r w:rsidR="009F3A7A">
        <w:rPr>
          <w:rFonts w:asciiTheme="minorHAnsi" w:hAnsiTheme="minorHAnsi" w:cstheme="minorHAnsi"/>
          <w:szCs w:val="24"/>
        </w:rPr>
        <w:t>bill</w:t>
      </w:r>
      <w:r w:rsidR="00874532">
        <w:rPr>
          <w:rFonts w:asciiTheme="minorHAnsi" w:hAnsiTheme="minorHAnsi" w:cstheme="minorHAnsi"/>
          <w:szCs w:val="24"/>
        </w:rPr>
        <w:t>ed</w:t>
      </w:r>
      <w:r w:rsidR="009F3A7A">
        <w:rPr>
          <w:rFonts w:asciiTheme="minorHAnsi" w:hAnsiTheme="minorHAnsi" w:cstheme="minorHAnsi"/>
          <w:szCs w:val="24"/>
        </w:rPr>
        <w:t xml:space="preserve"> and/or billing practices; (b) performing audits and inspections </w:t>
      </w:r>
      <w:r w:rsidR="00AE4D5D" w:rsidRPr="00565F69">
        <w:rPr>
          <w:rFonts w:asciiTheme="minorHAnsi" w:hAnsiTheme="minorHAnsi" w:cstheme="minorHAnsi"/>
          <w:szCs w:val="24"/>
        </w:rPr>
        <w:t xml:space="preserve">to verify the integrity and security of Company </w:t>
      </w:r>
      <w:r w:rsidR="002C4C3E">
        <w:rPr>
          <w:rFonts w:asciiTheme="minorHAnsi" w:hAnsiTheme="minorHAnsi" w:cstheme="minorHAnsi"/>
          <w:szCs w:val="24"/>
        </w:rPr>
        <w:t xml:space="preserve">Confidential </w:t>
      </w:r>
      <w:r w:rsidR="00AE4D5D" w:rsidRPr="00565F69">
        <w:rPr>
          <w:rFonts w:asciiTheme="minorHAnsi" w:hAnsiTheme="minorHAnsi" w:cstheme="minorHAnsi"/>
          <w:szCs w:val="24"/>
        </w:rPr>
        <w:t xml:space="preserve">Information (defined below) and to examine the systems that process, store, support and transmit Company Information and to ensure that Company is compliant with all </w:t>
      </w:r>
      <w:r w:rsidR="006C77E2">
        <w:rPr>
          <w:rFonts w:asciiTheme="minorHAnsi" w:hAnsiTheme="minorHAnsi" w:cstheme="minorHAnsi"/>
          <w:szCs w:val="24"/>
        </w:rPr>
        <w:t>l</w:t>
      </w:r>
      <w:r w:rsidR="00AE4D5D" w:rsidRPr="00565F69">
        <w:rPr>
          <w:rFonts w:asciiTheme="minorHAnsi" w:hAnsiTheme="minorHAnsi" w:cstheme="minorHAnsi"/>
          <w:szCs w:val="24"/>
        </w:rPr>
        <w:t>aws; (</w:t>
      </w:r>
      <w:r w:rsidR="009F3A7A">
        <w:rPr>
          <w:rFonts w:asciiTheme="minorHAnsi" w:hAnsiTheme="minorHAnsi" w:cstheme="minorHAnsi"/>
          <w:szCs w:val="24"/>
        </w:rPr>
        <w:t>c</w:t>
      </w:r>
      <w:r w:rsidR="00AE4D5D" w:rsidRPr="00565F69">
        <w:rPr>
          <w:rFonts w:asciiTheme="minorHAnsi" w:hAnsiTheme="minorHAnsi" w:cstheme="minorHAnsi"/>
          <w:szCs w:val="24"/>
        </w:rPr>
        <w:t xml:space="preserve">) observing Seller’s performance of its obligations under this Purchase Order, including without limitation compliance with </w:t>
      </w:r>
      <w:r w:rsidR="00CD76E6">
        <w:rPr>
          <w:rFonts w:asciiTheme="minorHAnsi" w:hAnsiTheme="minorHAnsi" w:cstheme="minorHAnsi"/>
          <w:szCs w:val="24"/>
        </w:rPr>
        <w:t>e</w:t>
      </w:r>
      <w:r w:rsidR="00AE4D5D" w:rsidRPr="00565F69">
        <w:rPr>
          <w:rFonts w:asciiTheme="minorHAnsi" w:hAnsiTheme="minorHAnsi" w:cstheme="minorHAnsi"/>
          <w:szCs w:val="24"/>
        </w:rPr>
        <w:t xml:space="preserve">nvironmental </w:t>
      </w:r>
      <w:r w:rsidR="00CD76E6">
        <w:rPr>
          <w:rFonts w:asciiTheme="minorHAnsi" w:hAnsiTheme="minorHAnsi" w:cstheme="minorHAnsi"/>
          <w:szCs w:val="24"/>
        </w:rPr>
        <w:t>l</w:t>
      </w:r>
      <w:r w:rsidR="00AE4D5D" w:rsidRPr="00565F69">
        <w:rPr>
          <w:rFonts w:asciiTheme="minorHAnsi" w:hAnsiTheme="minorHAnsi" w:cstheme="minorHAnsi"/>
          <w:szCs w:val="24"/>
        </w:rPr>
        <w:t>aws and business continuity standards; and (</w:t>
      </w:r>
      <w:r w:rsidR="009F3A7A">
        <w:rPr>
          <w:rFonts w:asciiTheme="minorHAnsi" w:hAnsiTheme="minorHAnsi" w:cstheme="minorHAnsi"/>
          <w:szCs w:val="24"/>
        </w:rPr>
        <w:t>d</w:t>
      </w:r>
      <w:r w:rsidR="00AE4D5D" w:rsidRPr="00565F69">
        <w:rPr>
          <w:rFonts w:asciiTheme="minorHAnsi" w:hAnsiTheme="minorHAnsi" w:cstheme="minorHAnsi"/>
          <w:szCs w:val="24"/>
        </w:rPr>
        <w:t xml:space="preserve">) enabling Company to comply with all applicable </w:t>
      </w:r>
      <w:r w:rsidR="000231CA">
        <w:rPr>
          <w:rFonts w:asciiTheme="minorHAnsi" w:hAnsiTheme="minorHAnsi" w:cstheme="minorHAnsi"/>
          <w:szCs w:val="24"/>
        </w:rPr>
        <w:t>l</w:t>
      </w:r>
      <w:r w:rsidR="00AE4D5D" w:rsidRPr="00565F69">
        <w:rPr>
          <w:rFonts w:asciiTheme="minorHAnsi" w:hAnsiTheme="minorHAnsi" w:cstheme="minorHAnsi"/>
          <w:szCs w:val="24"/>
        </w:rPr>
        <w:t xml:space="preserve">aws. Seller shall not require that Company </w:t>
      </w:r>
      <w:proofErr w:type="gramStart"/>
      <w:r w:rsidR="00AE4D5D" w:rsidRPr="00565F69">
        <w:rPr>
          <w:rFonts w:asciiTheme="minorHAnsi" w:hAnsiTheme="minorHAnsi" w:cstheme="minorHAnsi"/>
          <w:szCs w:val="24"/>
        </w:rPr>
        <w:t>enter into</w:t>
      </w:r>
      <w:proofErr w:type="gramEnd"/>
      <w:r w:rsidR="00AE4D5D" w:rsidRPr="00565F69">
        <w:rPr>
          <w:rFonts w:asciiTheme="minorHAnsi" w:hAnsiTheme="minorHAnsi" w:cstheme="minorHAnsi"/>
          <w:szCs w:val="24"/>
        </w:rPr>
        <w:t xml:space="preserve"> a </w:t>
      </w:r>
      <w:r w:rsidR="00AE4D5D" w:rsidRPr="00565F69">
        <w:rPr>
          <w:rFonts w:asciiTheme="minorHAnsi" w:hAnsiTheme="minorHAnsi" w:cstheme="minorHAnsi"/>
          <w:szCs w:val="24"/>
        </w:rPr>
        <w:lastRenderedPageBreak/>
        <w:t xml:space="preserve">separate confidentiality, non-disclosure, site visit or similar agreement in connection with any such access, inspection, audit or observation by Company or its auditors or a governmental authority. </w:t>
      </w:r>
    </w:p>
    <w:p w14:paraId="55D0AC50" w14:textId="0E311C14" w:rsidR="00AE4D5D" w:rsidRPr="00565F69" w:rsidRDefault="00AE4D5D" w:rsidP="00EC455C">
      <w:pPr>
        <w:autoSpaceDE w:val="0"/>
        <w:autoSpaceDN w:val="0"/>
        <w:adjustRightInd w:val="0"/>
        <w:spacing w:after="240"/>
        <w:ind w:left="720"/>
        <w:rPr>
          <w:rFonts w:asciiTheme="minorHAnsi" w:hAnsiTheme="minorHAnsi" w:cstheme="minorHAnsi"/>
          <w:szCs w:val="24"/>
        </w:rPr>
      </w:pPr>
      <w:r w:rsidRPr="00565F69">
        <w:rPr>
          <w:rFonts w:asciiTheme="minorHAnsi" w:hAnsiTheme="minorHAnsi" w:cstheme="minorHAnsi"/>
          <w:szCs w:val="24"/>
        </w:rPr>
        <w:t xml:space="preserve">Seller shall cooperate with Company’s representatives for </w:t>
      </w:r>
      <w:proofErr w:type="gramStart"/>
      <w:r w:rsidRPr="00565F69">
        <w:rPr>
          <w:rFonts w:asciiTheme="minorHAnsi" w:hAnsiTheme="minorHAnsi" w:cstheme="minorHAnsi"/>
          <w:szCs w:val="24"/>
        </w:rPr>
        <w:t>all of</w:t>
      </w:r>
      <w:proofErr w:type="gramEnd"/>
      <w:r w:rsidRPr="00565F69">
        <w:rPr>
          <w:rFonts w:asciiTheme="minorHAnsi" w:hAnsiTheme="minorHAnsi" w:cstheme="minorHAnsi"/>
          <w:szCs w:val="24"/>
        </w:rPr>
        <w:t xml:space="preserve"> these purposes, and shall promptly correct, at no expense to Company, any deficiencies noted during the audits/inspections that materially jeopardize Seller’s ability to fulfill its obligations or that may cause harm to human health or the environment. Seller further agrees to maintain its books and records relating to Products and/or Services provided under this Purchase Order for a period of six (6) years or such longer period as may be required by applicable </w:t>
      </w:r>
      <w:r w:rsidR="00871006">
        <w:rPr>
          <w:rFonts w:asciiTheme="minorHAnsi" w:hAnsiTheme="minorHAnsi" w:cstheme="minorHAnsi"/>
          <w:szCs w:val="24"/>
        </w:rPr>
        <w:t>l</w:t>
      </w:r>
      <w:r w:rsidRPr="00565F69">
        <w:rPr>
          <w:rFonts w:asciiTheme="minorHAnsi" w:hAnsiTheme="minorHAnsi" w:cstheme="minorHAnsi"/>
          <w:szCs w:val="24"/>
        </w:rPr>
        <w:t>aw from the date work under this Purchase Order was completed. If any such audit reveals that Seller has overcharged Company, Seller shall promptly reimburse Company for such overcharge, and in the event that any such overcharge equals an amount equal to or greater than five percent (5%) of the amount that should have been charged under the terms of this Purchase Order, then Seller shall promptly reimburse Company for all reasonable costs and expenses incurred in the conduct of the audit. Seller acknowledges and agrees that Company shall have the right, at any time during the term of this</w:t>
      </w:r>
      <w:r w:rsidR="00354687">
        <w:rPr>
          <w:rFonts w:asciiTheme="minorHAnsi" w:hAnsiTheme="minorHAnsi" w:cstheme="minorHAnsi"/>
          <w:szCs w:val="24"/>
        </w:rPr>
        <w:t xml:space="preserve"> </w:t>
      </w:r>
      <w:r w:rsidRPr="00565F69">
        <w:rPr>
          <w:rFonts w:asciiTheme="minorHAnsi" w:hAnsiTheme="minorHAnsi" w:cstheme="minorHAnsi"/>
          <w:szCs w:val="24"/>
        </w:rPr>
        <w:t>Purchase Order, including any renewal thereof, to request that Seller complete any forms (or any successor process) and that Seller will cooperate with such request and in the remediation of any identified weaknesses that reasonably may affect the privacy, confidentiality, security or integrity of Confidential Information (as defined in herein).</w:t>
      </w:r>
    </w:p>
    <w:p w14:paraId="5760AB7E" w14:textId="3F6CED1B" w:rsidR="000B10F1" w:rsidRPr="00565F69" w:rsidRDefault="00980FA4" w:rsidP="000B10F1">
      <w:pPr>
        <w:pStyle w:val="Heading1"/>
        <w:keepLines w:val="0"/>
        <w:jc w:val="both"/>
        <w:rPr>
          <w:rFonts w:asciiTheme="minorHAnsi" w:hAnsiTheme="minorHAnsi" w:cstheme="minorHAnsi"/>
          <w:szCs w:val="24"/>
        </w:rPr>
      </w:pPr>
      <w:r w:rsidRPr="00565F69">
        <w:rPr>
          <w:rFonts w:asciiTheme="minorHAnsi" w:hAnsiTheme="minorHAnsi" w:cstheme="minorHAnsi"/>
          <w:bCs/>
          <w:szCs w:val="24"/>
          <w:u w:val="single"/>
        </w:rPr>
        <w:t>Confidentiality</w:t>
      </w:r>
      <w:r w:rsidR="004F498E" w:rsidRPr="00565F69">
        <w:rPr>
          <w:rFonts w:asciiTheme="minorHAnsi" w:hAnsiTheme="minorHAnsi" w:cstheme="minorHAnsi"/>
          <w:bCs/>
          <w:szCs w:val="24"/>
        </w:rPr>
        <w:t xml:space="preserve">.  Seller shall not publish, </w:t>
      </w:r>
      <w:proofErr w:type="gramStart"/>
      <w:r w:rsidR="004F498E" w:rsidRPr="00565F69">
        <w:rPr>
          <w:rFonts w:asciiTheme="minorHAnsi" w:hAnsiTheme="minorHAnsi" w:cstheme="minorHAnsi"/>
          <w:bCs/>
          <w:szCs w:val="24"/>
        </w:rPr>
        <w:t>disclose</w:t>
      </w:r>
      <w:proofErr w:type="gramEnd"/>
      <w:r w:rsidR="004F498E" w:rsidRPr="00565F69">
        <w:rPr>
          <w:rFonts w:asciiTheme="minorHAnsi" w:hAnsiTheme="minorHAnsi" w:cstheme="minorHAnsi"/>
          <w:bCs/>
          <w:szCs w:val="24"/>
        </w:rPr>
        <w:t xml:space="preserve"> or use for any purpose other than Seller’s performance of its obligations to </w:t>
      </w:r>
      <w:r w:rsidR="00F4596C" w:rsidRPr="00565F69">
        <w:rPr>
          <w:rFonts w:asciiTheme="minorHAnsi" w:hAnsiTheme="minorHAnsi" w:cstheme="minorHAnsi"/>
          <w:bCs/>
          <w:szCs w:val="24"/>
        </w:rPr>
        <w:t>Company</w:t>
      </w:r>
      <w:r w:rsidR="004F498E" w:rsidRPr="00565F69">
        <w:rPr>
          <w:rFonts w:asciiTheme="minorHAnsi" w:hAnsiTheme="minorHAnsi" w:cstheme="minorHAnsi"/>
          <w:bCs/>
          <w:szCs w:val="24"/>
        </w:rPr>
        <w:t xml:space="preserve"> pursuant to this Purchase Order any and all information that is disclosed to Seller by and/or on behalf of </w:t>
      </w:r>
      <w:r w:rsidR="00F4596C" w:rsidRPr="00565F69">
        <w:rPr>
          <w:rFonts w:asciiTheme="minorHAnsi" w:hAnsiTheme="minorHAnsi" w:cstheme="minorHAnsi"/>
          <w:bCs/>
          <w:szCs w:val="24"/>
        </w:rPr>
        <w:t>Company</w:t>
      </w:r>
      <w:r w:rsidR="004F498E" w:rsidRPr="00565F69">
        <w:rPr>
          <w:rFonts w:asciiTheme="minorHAnsi" w:hAnsiTheme="minorHAnsi" w:cstheme="minorHAnsi"/>
          <w:bCs/>
          <w:szCs w:val="24"/>
        </w:rPr>
        <w:t xml:space="preserve"> in connection with Seller’s performance hereunder (collectively "Confidential Information"). This obligation of non-disclosure shall not apply to </w:t>
      </w:r>
      <w:r w:rsidRPr="00565F69">
        <w:rPr>
          <w:rFonts w:asciiTheme="minorHAnsi" w:hAnsiTheme="minorHAnsi" w:cstheme="minorHAnsi"/>
          <w:szCs w:val="24"/>
        </w:rPr>
        <w:t xml:space="preserve">any information that: (a) was generally available to the public at the time </w:t>
      </w:r>
      <w:r w:rsidR="00F4596C" w:rsidRPr="00565F69">
        <w:rPr>
          <w:rFonts w:asciiTheme="minorHAnsi" w:hAnsiTheme="minorHAnsi" w:cstheme="minorHAnsi"/>
          <w:szCs w:val="24"/>
        </w:rPr>
        <w:t>Company</w:t>
      </w:r>
      <w:r w:rsidR="004F498E" w:rsidRPr="00565F69">
        <w:rPr>
          <w:rFonts w:asciiTheme="minorHAnsi" w:hAnsiTheme="minorHAnsi" w:cstheme="minorHAnsi"/>
          <w:szCs w:val="24"/>
        </w:rPr>
        <w:t xml:space="preserve"> </w:t>
      </w:r>
      <w:r w:rsidRPr="00565F69">
        <w:rPr>
          <w:rFonts w:asciiTheme="minorHAnsi" w:hAnsiTheme="minorHAnsi" w:cstheme="minorHAnsi"/>
          <w:szCs w:val="24"/>
        </w:rPr>
        <w:t xml:space="preserve">disclosed it to the </w:t>
      </w:r>
      <w:r w:rsidR="004F498E" w:rsidRPr="00565F69">
        <w:rPr>
          <w:rFonts w:asciiTheme="minorHAnsi" w:hAnsiTheme="minorHAnsi" w:cstheme="minorHAnsi"/>
          <w:szCs w:val="24"/>
        </w:rPr>
        <w:t>Seller</w:t>
      </w:r>
      <w:r w:rsidRPr="00565F69">
        <w:rPr>
          <w:rFonts w:asciiTheme="minorHAnsi" w:hAnsiTheme="minorHAnsi" w:cstheme="minorHAnsi"/>
          <w:szCs w:val="24"/>
        </w:rPr>
        <w:t xml:space="preserve">; (b) became generally available to the public subsequent to the time </w:t>
      </w:r>
      <w:r w:rsidR="00F4596C" w:rsidRPr="00565F69">
        <w:rPr>
          <w:rFonts w:asciiTheme="minorHAnsi" w:hAnsiTheme="minorHAnsi" w:cstheme="minorHAnsi"/>
          <w:szCs w:val="24"/>
        </w:rPr>
        <w:t>Company</w:t>
      </w:r>
      <w:r w:rsidR="004F498E" w:rsidRPr="00565F69">
        <w:rPr>
          <w:rFonts w:asciiTheme="minorHAnsi" w:hAnsiTheme="minorHAnsi" w:cstheme="minorHAnsi"/>
          <w:szCs w:val="24"/>
        </w:rPr>
        <w:t xml:space="preserve"> </w:t>
      </w:r>
      <w:r w:rsidRPr="00565F69">
        <w:rPr>
          <w:rFonts w:asciiTheme="minorHAnsi" w:hAnsiTheme="minorHAnsi" w:cstheme="minorHAnsi"/>
          <w:szCs w:val="24"/>
        </w:rPr>
        <w:t xml:space="preserve">disclosed it to </w:t>
      </w:r>
      <w:r w:rsidR="004F498E" w:rsidRPr="00565F69">
        <w:rPr>
          <w:rFonts w:asciiTheme="minorHAnsi" w:hAnsiTheme="minorHAnsi" w:cstheme="minorHAnsi"/>
          <w:szCs w:val="24"/>
        </w:rPr>
        <w:t>Seller</w:t>
      </w:r>
      <w:r w:rsidRPr="00565F69">
        <w:rPr>
          <w:rFonts w:asciiTheme="minorHAnsi" w:hAnsiTheme="minorHAnsi" w:cstheme="minorHAnsi"/>
          <w:szCs w:val="24"/>
        </w:rPr>
        <w:t xml:space="preserve">, other than by </w:t>
      </w:r>
      <w:r w:rsidR="004F498E" w:rsidRPr="00565F69">
        <w:rPr>
          <w:rFonts w:asciiTheme="minorHAnsi" w:hAnsiTheme="minorHAnsi" w:cstheme="minorHAnsi"/>
          <w:szCs w:val="24"/>
        </w:rPr>
        <w:t>Seller</w:t>
      </w:r>
      <w:r w:rsidRPr="00565F69">
        <w:rPr>
          <w:rFonts w:asciiTheme="minorHAnsi" w:hAnsiTheme="minorHAnsi" w:cstheme="minorHAnsi"/>
          <w:szCs w:val="24"/>
        </w:rPr>
        <w:t xml:space="preserve">’s breach of this </w:t>
      </w:r>
      <w:r w:rsidR="0022750C">
        <w:rPr>
          <w:rFonts w:asciiTheme="minorHAnsi" w:hAnsiTheme="minorHAnsi" w:cstheme="minorHAnsi"/>
          <w:szCs w:val="24"/>
        </w:rPr>
        <w:t>Purchase Order</w:t>
      </w:r>
      <w:r w:rsidRPr="00565F69">
        <w:rPr>
          <w:rFonts w:asciiTheme="minorHAnsi" w:hAnsiTheme="minorHAnsi" w:cstheme="minorHAnsi"/>
          <w:szCs w:val="24"/>
        </w:rPr>
        <w:t xml:space="preserve">; (c) was in </w:t>
      </w:r>
      <w:r w:rsidR="004F498E" w:rsidRPr="00565F69">
        <w:rPr>
          <w:rFonts w:asciiTheme="minorHAnsi" w:hAnsiTheme="minorHAnsi" w:cstheme="minorHAnsi"/>
          <w:szCs w:val="24"/>
        </w:rPr>
        <w:t>Seller’s</w:t>
      </w:r>
      <w:r w:rsidRPr="00565F69">
        <w:rPr>
          <w:rFonts w:asciiTheme="minorHAnsi" w:hAnsiTheme="minorHAnsi" w:cstheme="minorHAnsi"/>
          <w:szCs w:val="24"/>
        </w:rPr>
        <w:t xml:space="preserve"> possession, as evidenced by its written records, free of any obligation of confiden</w:t>
      </w:r>
      <w:r w:rsidR="00773104" w:rsidRPr="00565F69">
        <w:rPr>
          <w:rFonts w:asciiTheme="minorHAnsi" w:hAnsiTheme="minorHAnsi" w:cstheme="minorHAnsi"/>
          <w:szCs w:val="24"/>
        </w:rPr>
        <w:t>tiality,</w:t>
      </w:r>
      <w:r w:rsidRPr="00565F69">
        <w:rPr>
          <w:rFonts w:asciiTheme="minorHAnsi" w:hAnsiTheme="minorHAnsi" w:cstheme="minorHAnsi"/>
          <w:szCs w:val="24"/>
        </w:rPr>
        <w:t xml:space="preserve"> at the time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disclosed it to </w:t>
      </w:r>
      <w:r w:rsidR="004F498E" w:rsidRPr="00565F69">
        <w:rPr>
          <w:rFonts w:asciiTheme="minorHAnsi" w:hAnsiTheme="minorHAnsi" w:cstheme="minorHAnsi"/>
          <w:szCs w:val="24"/>
        </w:rPr>
        <w:t>Seller</w:t>
      </w:r>
      <w:r w:rsidRPr="00565F69">
        <w:rPr>
          <w:rFonts w:asciiTheme="minorHAnsi" w:hAnsiTheme="minorHAnsi" w:cstheme="minorHAnsi"/>
          <w:szCs w:val="24"/>
        </w:rPr>
        <w:t xml:space="preserve">; (d) was rightfully communicated to </w:t>
      </w:r>
      <w:r w:rsidR="004F498E" w:rsidRPr="00565F69">
        <w:rPr>
          <w:rFonts w:asciiTheme="minorHAnsi" w:hAnsiTheme="minorHAnsi" w:cstheme="minorHAnsi"/>
          <w:szCs w:val="24"/>
        </w:rPr>
        <w:t>Seller</w:t>
      </w:r>
      <w:r w:rsidRPr="00565F69">
        <w:rPr>
          <w:rFonts w:asciiTheme="minorHAnsi" w:hAnsiTheme="minorHAnsi" w:cstheme="minorHAnsi"/>
          <w:szCs w:val="24"/>
        </w:rPr>
        <w:t xml:space="preserve"> free of any obligation of confiden</w:t>
      </w:r>
      <w:r w:rsidR="00773104" w:rsidRPr="00565F69">
        <w:rPr>
          <w:rFonts w:asciiTheme="minorHAnsi" w:hAnsiTheme="minorHAnsi" w:cstheme="minorHAnsi"/>
          <w:szCs w:val="24"/>
        </w:rPr>
        <w:t xml:space="preserve">tiality </w:t>
      </w:r>
      <w:r w:rsidRPr="00565F69">
        <w:rPr>
          <w:rFonts w:asciiTheme="minorHAnsi" w:hAnsiTheme="minorHAnsi" w:cstheme="minorHAnsi"/>
          <w:szCs w:val="24"/>
        </w:rPr>
        <w:t xml:space="preserve">subsequent to the time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disclosed it to </w:t>
      </w:r>
      <w:r w:rsidR="004F498E" w:rsidRPr="00565F69">
        <w:rPr>
          <w:rFonts w:asciiTheme="minorHAnsi" w:hAnsiTheme="minorHAnsi" w:cstheme="minorHAnsi"/>
          <w:szCs w:val="24"/>
        </w:rPr>
        <w:t>Seller</w:t>
      </w:r>
      <w:r w:rsidRPr="00565F69">
        <w:rPr>
          <w:rFonts w:asciiTheme="minorHAnsi" w:hAnsiTheme="minorHAnsi" w:cstheme="minorHAnsi"/>
          <w:szCs w:val="24"/>
        </w:rPr>
        <w:t xml:space="preserve">; or (e) was developed by </w:t>
      </w:r>
      <w:r w:rsidR="004F498E" w:rsidRPr="00565F69">
        <w:rPr>
          <w:rFonts w:asciiTheme="minorHAnsi" w:hAnsiTheme="minorHAnsi" w:cstheme="minorHAnsi"/>
          <w:szCs w:val="24"/>
        </w:rPr>
        <w:t>Seller</w:t>
      </w:r>
      <w:r w:rsidRPr="00565F69">
        <w:rPr>
          <w:rFonts w:asciiTheme="minorHAnsi" w:hAnsiTheme="minorHAnsi" w:cstheme="minorHAnsi"/>
          <w:szCs w:val="24"/>
        </w:rPr>
        <w:t xml:space="preserve"> independently of and without reference to any information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communicated to </w:t>
      </w:r>
      <w:r w:rsidR="004F498E" w:rsidRPr="00565F69">
        <w:rPr>
          <w:rFonts w:asciiTheme="minorHAnsi" w:hAnsiTheme="minorHAnsi" w:cstheme="minorHAnsi"/>
          <w:szCs w:val="24"/>
        </w:rPr>
        <w:t>Seller</w:t>
      </w:r>
      <w:r w:rsidRPr="00565F69">
        <w:rPr>
          <w:rFonts w:asciiTheme="minorHAnsi" w:hAnsiTheme="minorHAnsi" w:cstheme="minorHAnsi"/>
          <w:szCs w:val="24"/>
        </w:rPr>
        <w:t>.</w:t>
      </w:r>
      <w:r w:rsidR="004F498E" w:rsidRPr="00565F69">
        <w:rPr>
          <w:rFonts w:asciiTheme="minorHAnsi" w:hAnsiTheme="minorHAnsi" w:cstheme="minorHAnsi"/>
          <w:szCs w:val="24"/>
        </w:rPr>
        <w:t xml:space="preserve">  Seller </w:t>
      </w:r>
      <w:r w:rsidRPr="00565F69">
        <w:rPr>
          <w:rFonts w:asciiTheme="minorHAnsi" w:hAnsiTheme="minorHAnsi" w:cstheme="minorHAnsi"/>
          <w:szCs w:val="24"/>
        </w:rPr>
        <w:t>may disclose Confidential Information only to</w:t>
      </w:r>
      <w:r w:rsidR="004F498E" w:rsidRPr="00565F69">
        <w:rPr>
          <w:rFonts w:asciiTheme="minorHAnsi" w:hAnsiTheme="minorHAnsi" w:cstheme="minorHAnsi"/>
          <w:szCs w:val="24"/>
        </w:rPr>
        <w:t xml:space="preserve"> its</w:t>
      </w:r>
      <w:r w:rsidRPr="00565F69">
        <w:rPr>
          <w:rFonts w:asciiTheme="minorHAnsi" w:hAnsiTheme="minorHAnsi" w:cstheme="minorHAnsi"/>
          <w:szCs w:val="24"/>
        </w:rPr>
        <w:t xml:space="preserve"> employees, agents and contractors with a specific need to know such information in connection with performing </w:t>
      </w:r>
      <w:r w:rsidR="004F498E" w:rsidRPr="00565F69">
        <w:rPr>
          <w:rFonts w:asciiTheme="minorHAnsi" w:hAnsiTheme="minorHAnsi" w:cstheme="minorHAnsi"/>
          <w:szCs w:val="24"/>
        </w:rPr>
        <w:t>Seller’s</w:t>
      </w:r>
      <w:r w:rsidRPr="00565F69">
        <w:rPr>
          <w:rFonts w:asciiTheme="minorHAnsi" w:hAnsiTheme="minorHAnsi" w:cstheme="minorHAnsi"/>
          <w:szCs w:val="24"/>
        </w:rPr>
        <w:t xml:space="preserve"> obligations</w:t>
      </w:r>
      <w:r w:rsidR="004F498E" w:rsidRPr="00565F69">
        <w:rPr>
          <w:rFonts w:asciiTheme="minorHAnsi" w:hAnsiTheme="minorHAnsi" w:cstheme="minorHAnsi"/>
          <w:szCs w:val="24"/>
        </w:rPr>
        <w:t xml:space="preserve"> under this Purchase Order</w:t>
      </w:r>
      <w:r w:rsidRPr="00565F69">
        <w:rPr>
          <w:rFonts w:asciiTheme="minorHAnsi" w:hAnsiTheme="minorHAnsi" w:cstheme="minorHAnsi"/>
          <w:szCs w:val="24"/>
        </w:rPr>
        <w:t xml:space="preserve"> (each, an “</w:t>
      </w:r>
      <w:r w:rsidRPr="00B224E8">
        <w:rPr>
          <w:rFonts w:asciiTheme="minorHAnsi" w:hAnsiTheme="minorHAnsi" w:cstheme="minorHAnsi"/>
          <w:szCs w:val="24"/>
          <w:u w:val="single"/>
        </w:rPr>
        <w:t>Authorized Agent</w:t>
      </w:r>
      <w:r w:rsidRPr="00565F69">
        <w:rPr>
          <w:rFonts w:asciiTheme="minorHAnsi" w:hAnsiTheme="minorHAnsi" w:cstheme="minorHAnsi"/>
          <w:szCs w:val="24"/>
        </w:rPr>
        <w:t xml:space="preserve">”), provided that each such Authorized Agent shall be bound by obligations of confidentiality at least as stringent as those contained in this </w:t>
      </w:r>
      <w:r w:rsidR="004F498E" w:rsidRPr="00565F69">
        <w:rPr>
          <w:rFonts w:asciiTheme="minorHAnsi" w:hAnsiTheme="minorHAnsi" w:cstheme="minorHAnsi"/>
          <w:szCs w:val="24"/>
        </w:rPr>
        <w:t xml:space="preserve">Purchase Order </w:t>
      </w:r>
      <w:r w:rsidRPr="00565F69">
        <w:rPr>
          <w:rFonts w:asciiTheme="minorHAnsi" w:hAnsiTheme="minorHAnsi" w:cstheme="minorHAnsi"/>
          <w:szCs w:val="24"/>
        </w:rPr>
        <w:t xml:space="preserve">prior to such disclosure, and provided further that </w:t>
      </w:r>
      <w:r w:rsidR="00691947" w:rsidRPr="00565F69">
        <w:rPr>
          <w:rFonts w:asciiTheme="minorHAnsi" w:hAnsiTheme="minorHAnsi" w:cstheme="minorHAnsi"/>
          <w:szCs w:val="24"/>
        </w:rPr>
        <w:t>Seller</w:t>
      </w:r>
      <w:r w:rsidRPr="00565F69">
        <w:rPr>
          <w:rFonts w:asciiTheme="minorHAnsi" w:hAnsiTheme="minorHAnsi" w:cstheme="minorHAnsi"/>
          <w:szCs w:val="24"/>
        </w:rPr>
        <w:t xml:space="preserve"> will be liable for any breaches of such confidentiality and non-use obligations by any Authorized Agents</w:t>
      </w:r>
      <w:r w:rsidR="00691947" w:rsidRPr="00565F69">
        <w:rPr>
          <w:rFonts w:asciiTheme="minorHAnsi" w:hAnsiTheme="minorHAnsi" w:cstheme="minorHAnsi"/>
          <w:szCs w:val="24"/>
        </w:rPr>
        <w:t>.</w:t>
      </w:r>
      <w:r w:rsidRPr="00565F69">
        <w:rPr>
          <w:rFonts w:asciiTheme="minorHAnsi" w:hAnsiTheme="minorHAnsi" w:cstheme="minorHAnsi"/>
          <w:szCs w:val="24"/>
        </w:rPr>
        <w:t xml:space="preserve"> </w:t>
      </w:r>
      <w:r w:rsidR="00691947" w:rsidRPr="00565F69">
        <w:rPr>
          <w:rFonts w:asciiTheme="minorHAnsi" w:hAnsiTheme="minorHAnsi" w:cstheme="minorHAnsi"/>
          <w:szCs w:val="24"/>
        </w:rPr>
        <w:t xml:space="preserve">Seller may disclose Confidential Information </w:t>
      </w:r>
      <w:r w:rsidRPr="00565F69">
        <w:rPr>
          <w:rFonts w:asciiTheme="minorHAnsi" w:hAnsiTheme="minorHAnsi" w:cstheme="minorHAnsi"/>
          <w:szCs w:val="24"/>
        </w:rPr>
        <w:t xml:space="preserve">as required by a valid order of a court or other governmental body, </w:t>
      </w:r>
      <w:proofErr w:type="gramStart"/>
      <w:r w:rsidRPr="00565F69">
        <w:rPr>
          <w:rFonts w:asciiTheme="minorHAnsi" w:hAnsiTheme="minorHAnsi" w:cstheme="minorHAnsi"/>
          <w:szCs w:val="24"/>
        </w:rPr>
        <w:t>provided that</w:t>
      </w:r>
      <w:proofErr w:type="gramEnd"/>
      <w:r w:rsidRPr="00565F69">
        <w:rPr>
          <w:rFonts w:asciiTheme="minorHAnsi" w:hAnsiTheme="minorHAnsi" w:cstheme="minorHAnsi"/>
          <w:szCs w:val="24"/>
        </w:rPr>
        <w:t xml:space="preserve"> </w:t>
      </w:r>
      <w:r w:rsidR="00691947" w:rsidRPr="00565F69">
        <w:rPr>
          <w:rFonts w:asciiTheme="minorHAnsi" w:hAnsiTheme="minorHAnsi" w:cstheme="minorHAnsi"/>
          <w:szCs w:val="24"/>
        </w:rPr>
        <w:t>Seller</w:t>
      </w:r>
      <w:r w:rsidRPr="00565F69">
        <w:rPr>
          <w:rFonts w:asciiTheme="minorHAnsi" w:hAnsiTheme="minorHAnsi" w:cstheme="minorHAnsi"/>
          <w:szCs w:val="24"/>
        </w:rPr>
        <w:t xml:space="preserve"> provides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with reasonable prior written notice of such disclosure and makes a reasonable effort to assist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in obtaining </w:t>
      </w:r>
      <w:r w:rsidR="00773104" w:rsidRPr="00565F69">
        <w:rPr>
          <w:rFonts w:asciiTheme="minorHAnsi" w:hAnsiTheme="minorHAnsi" w:cstheme="minorHAnsi"/>
          <w:szCs w:val="24"/>
        </w:rPr>
        <w:t xml:space="preserve">an order preventing the disclosure, or </w:t>
      </w:r>
      <w:r w:rsidRPr="00565F69">
        <w:rPr>
          <w:rFonts w:asciiTheme="minorHAnsi" w:hAnsiTheme="minorHAnsi" w:cstheme="minorHAnsi"/>
          <w:szCs w:val="24"/>
        </w:rPr>
        <w:t>confidential treatment of the Confidential Information</w:t>
      </w:r>
      <w:r w:rsidR="00773104" w:rsidRPr="00565F69">
        <w:rPr>
          <w:rFonts w:asciiTheme="minorHAnsi" w:hAnsiTheme="minorHAnsi" w:cstheme="minorHAnsi"/>
          <w:szCs w:val="24"/>
        </w:rPr>
        <w:t>,</w:t>
      </w:r>
      <w:r w:rsidRPr="00565F69">
        <w:rPr>
          <w:rFonts w:asciiTheme="minorHAnsi" w:hAnsiTheme="minorHAnsi" w:cstheme="minorHAnsi"/>
          <w:szCs w:val="24"/>
        </w:rPr>
        <w:t xml:space="preserve"> </w:t>
      </w:r>
      <w:r w:rsidR="00773104" w:rsidRPr="00565F69">
        <w:rPr>
          <w:rFonts w:asciiTheme="minorHAnsi" w:hAnsiTheme="minorHAnsi" w:cstheme="minorHAnsi"/>
          <w:szCs w:val="24"/>
        </w:rPr>
        <w:t>and discloses no more of the Confidential Information than it is legally obligated to disclose</w:t>
      </w:r>
      <w:r w:rsidRPr="00565F69">
        <w:rPr>
          <w:rFonts w:asciiTheme="minorHAnsi" w:hAnsiTheme="minorHAnsi" w:cstheme="minorHAnsi"/>
          <w:szCs w:val="24"/>
        </w:rPr>
        <w:t>.</w:t>
      </w:r>
      <w:r w:rsidR="00691947" w:rsidRPr="00565F69">
        <w:rPr>
          <w:rFonts w:asciiTheme="minorHAnsi" w:hAnsiTheme="minorHAnsi" w:cstheme="minorHAnsi"/>
          <w:szCs w:val="24"/>
        </w:rPr>
        <w:t xml:space="preserve"> </w:t>
      </w:r>
      <w:r w:rsidRPr="00565F69">
        <w:rPr>
          <w:rFonts w:asciiTheme="minorHAnsi" w:hAnsiTheme="minorHAnsi" w:cstheme="minorHAnsi"/>
          <w:szCs w:val="24"/>
        </w:rPr>
        <w:t xml:space="preserve">Upon written request by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w:t>
      </w:r>
      <w:r w:rsidR="00691947" w:rsidRPr="00565F69">
        <w:rPr>
          <w:rFonts w:asciiTheme="minorHAnsi" w:hAnsiTheme="minorHAnsi" w:cstheme="minorHAnsi"/>
          <w:szCs w:val="24"/>
        </w:rPr>
        <w:t>Seller</w:t>
      </w:r>
      <w:r w:rsidRPr="00565F69">
        <w:rPr>
          <w:rFonts w:asciiTheme="minorHAnsi" w:hAnsiTheme="minorHAnsi" w:cstheme="minorHAnsi"/>
          <w:szCs w:val="24"/>
        </w:rPr>
        <w:t xml:space="preserve"> shall promptly </w:t>
      </w:r>
      <w:r w:rsidRPr="00565F69">
        <w:rPr>
          <w:rFonts w:asciiTheme="minorHAnsi" w:hAnsiTheme="minorHAnsi" w:cstheme="minorHAnsi"/>
          <w:szCs w:val="24"/>
        </w:rPr>
        <w:lastRenderedPageBreak/>
        <w:t xml:space="preserve">return to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or, if requested by </w:t>
      </w:r>
      <w:r w:rsidR="00F4596C" w:rsidRPr="00565F69">
        <w:rPr>
          <w:rFonts w:asciiTheme="minorHAnsi" w:hAnsiTheme="minorHAnsi" w:cstheme="minorHAnsi"/>
          <w:szCs w:val="24"/>
        </w:rPr>
        <w:t>Company</w:t>
      </w:r>
      <w:r w:rsidRPr="00565F69">
        <w:rPr>
          <w:rFonts w:asciiTheme="minorHAnsi" w:hAnsiTheme="minorHAnsi" w:cstheme="minorHAnsi"/>
          <w:szCs w:val="24"/>
        </w:rPr>
        <w:t>, destroy all documents and other tangible materials containing or representing the Confidential Information.</w:t>
      </w:r>
    </w:p>
    <w:p w14:paraId="46882CE4" w14:textId="00E37565" w:rsidR="00565F69" w:rsidRPr="0022750C" w:rsidRDefault="000B10F1" w:rsidP="0022750C">
      <w:pPr>
        <w:pStyle w:val="Heading1"/>
        <w:keepLines w:val="0"/>
        <w:jc w:val="both"/>
        <w:rPr>
          <w:rFonts w:asciiTheme="minorHAnsi" w:hAnsiTheme="minorHAnsi" w:cstheme="minorHAnsi"/>
          <w:color w:val="auto"/>
          <w:szCs w:val="24"/>
        </w:rPr>
      </w:pPr>
      <w:r w:rsidRPr="00565F69">
        <w:rPr>
          <w:rFonts w:asciiTheme="minorHAnsi" w:hAnsiTheme="minorHAnsi" w:cstheme="minorHAnsi"/>
          <w:bCs/>
          <w:szCs w:val="24"/>
          <w:u w:val="single"/>
        </w:rPr>
        <w:t>Data Privacy and Security</w:t>
      </w:r>
      <w:r w:rsidRPr="00565F69">
        <w:rPr>
          <w:rFonts w:asciiTheme="minorHAnsi" w:hAnsiTheme="minorHAnsi" w:cstheme="minorHAnsi"/>
          <w:color w:val="auto"/>
          <w:szCs w:val="24"/>
        </w:rPr>
        <w:t>.</w:t>
      </w:r>
      <w:r w:rsidR="00565F69">
        <w:rPr>
          <w:rFonts w:asciiTheme="minorHAnsi" w:hAnsiTheme="minorHAnsi" w:cstheme="minorHAnsi"/>
          <w:color w:val="auto"/>
          <w:szCs w:val="24"/>
        </w:rPr>
        <w:t xml:space="preserve">  </w:t>
      </w:r>
      <w:r w:rsidR="00565F69" w:rsidRPr="00565F69">
        <w:rPr>
          <w:szCs w:val="24"/>
        </w:rPr>
        <w:t xml:space="preserve">Seller shall only process personal information it receives from, or to which access is provided by Company for the purposes of carrying out duties as set forth under this Purchase Order and:  (i) only to the extent necessary to carry out such duties;  (ii) only at Company’s direction and in accordance with Company’s instructions; (iii) as required by applicable laws or regulatory requirements to which Seller is subject; and (iv) at all times, in compliance with applicable privacy, security and data protection laws.  </w:t>
      </w:r>
    </w:p>
    <w:p w14:paraId="712EF128" w14:textId="4C5AD3FC" w:rsidR="00565F69" w:rsidRPr="00C26F40" w:rsidRDefault="00565F69" w:rsidP="0022750C">
      <w:pPr>
        <w:spacing w:after="240"/>
        <w:ind w:left="720"/>
        <w:rPr>
          <w:rFonts w:cs="Times New Roman"/>
          <w:szCs w:val="24"/>
        </w:rPr>
      </w:pPr>
      <w:r w:rsidRPr="00C26F40">
        <w:rPr>
          <w:rFonts w:cs="Times New Roman"/>
          <w:szCs w:val="24"/>
        </w:rPr>
        <w:t xml:space="preserve">For the duration of this </w:t>
      </w:r>
      <w:r w:rsidR="0022750C">
        <w:rPr>
          <w:rFonts w:cs="Times New Roman"/>
          <w:szCs w:val="24"/>
        </w:rPr>
        <w:t>Purchase Order</w:t>
      </w:r>
      <w:r w:rsidRPr="00C26F40">
        <w:rPr>
          <w:rFonts w:cs="Times New Roman"/>
          <w:szCs w:val="24"/>
        </w:rPr>
        <w:t xml:space="preserve">, Seller agrees to maintain technical and organizational measures appropriate to the nature of the processing and sensitivity of the personal information and that are sufficient to prevent unauthorized or unlawful processing, accidental loss, destruction of or damage to such personal information.  Seller shall immediately notify Company of any event or occurrence that poses an actual or potential threat to the confidentiality, integrity, or availability of the personal information, and will provide timely and sufficient information regarding such event or occurrence as necessary for Company to fulfill any obligations or make any necessary notifications to authorities or impacted individuals within the time frame required by applicable law. </w:t>
      </w:r>
    </w:p>
    <w:p w14:paraId="049152A5" w14:textId="263EE944" w:rsidR="00565F69" w:rsidRPr="0022750C" w:rsidRDefault="00565F69" w:rsidP="00565F69">
      <w:pPr>
        <w:spacing w:after="240"/>
        <w:ind w:left="720"/>
        <w:rPr>
          <w:rFonts w:cs="Times New Roman"/>
          <w:szCs w:val="24"/>
        </w:rPr>
      </w:pPr>
      <w:r w:rsidRPr="00C26F40">
        <w:rPr>
          <w:rFonts w:cs="Times New Roman"/>
          <w:szCs w:val="24"/>
        </w:rPr>
        <w:t xml:space="preserve">Upon the expiration or termination of this Purchase Order, or sooner if requested by Company, Seller shall securely return or permanently destroy all personal information processed by Seller in the performance of services or execution of duties under this </w:t>
      </w:r>
      <w:r w:rsidR="0022750C">
        <w:rPr>
          <w:rFonts w:cs="Times New Roman"/>
          <w:szCs w:val="24"/>
        </w:rPr>
        <w:t>Purchase Order</w:t>
      </w:r>
      <w:r w:rsidRPr="00C26F40">
        <w:rPr>
          <w:rFonts w:cs="Times New Roman"/>
          <w:szCs w:val="24"/>
        </w:rPr>
        <w:t xml:space="preserve">, unless otherwise prohibited by applicable law.  Seller’s confidentiality obligations and other obligations pertaining to the protection of personal information processed under this </w:t>
      </w:r>
      <w:r w:rsidR="0022750C">
        <w:rPr>
          <w:rFonts w:cs="Times New Roman"/>
          <w:szCs w:val="24"/>
        </w:rPr>
        <w:t>Purchase Order</w:t>
      </w:r>
      <w:r w:rsidR="0022750C" w:rsidRPr="00C26F40">
        <w:rPr>
          <w:rFonts w:cs="Times New Roman"/>
          <w:szCs w:val="24"/>
        </w:rPr>
        <w:t xml:space="preserve"> </w:t>
      </w:r>
      <w:r w:rsidRPr="00C26F40">
        <w:rPr>
          <w:rFonts w:cs="Times New Roman"/>
          <w:szCs w:val="24"/>
        </w:rPr>
        <w:t xml:space="preserve">shall survive the termination of this </w:t>
      </w:r>
      <w:r w:rsidR="0022750C">
        <w:rPr>
          <w:rFonts w:cs="Times New Roman"/>
          <w:szCs w:val="24"/>
        </w:rPr>
        <w:t>Purchase Order</w:t>
      </w:r>
      <w:r w:rsidRPr="00C26F40">
        <w:rPr>
          <w:rFonts w:cs="Times New Roman"/>
          <w:szCs w:val="24"/>
        </w:rPr>
        <w:t>.</w:t>
      </w:r>
    </w:p>
    <w:p w14:paraId="5F46B08E" w14:textId="7744623D" w:rsidR="005751DA" w:rsidRPr="00565F69" w:rsidRDefault="00980FA4" w:rsidP="00BB4C7C">
      <w:pPr>
        <w:pStyle w:val="Heading1"/>
        <w:keepLines w:val="0"/>
        <w:rPr>
          <w:rFonts w:asciiTheme="minorHAnsi" w:hAnsiTheme="minorHAnsi" w:cstheme="minorHAnsi"/>
          <w:szCs w:val="24"/>
        </w:rPr>
      </w:pPr>
      <w:r w:rsidRPr="00565F69">
        <w:rPr>
          <w:rFonts w:asciiTheme="minorHAnsi" w:hAnsiTheme="minorHAnsi" w:cstheme="minorHAnsi"/>
          <w:szCs w:val="24"/>
          <w:u w:val="single"/>
        </w:rPr>
        <w:t>Publicity</w:t>
      </w:r>
      <w:r w:rsidRPr="00565F69">
        <w:rPr>
          <w:rFonts w:asciiTheme="minorHAnsi" w:hAnsiTheme="minorHAnsi" w:cstheme="minorHAnsi"/>
          <w:szCs w:val="24"/>
        </w:rPr>
        <w:t xml:space="preserve">.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will not use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’s name in connection with any publication, </w:t>
      </w:r>
      <w:proofErr w:type="gramStart"/>
      <w:r w:rsidRPr="00565F69">
        <w:rPr>
          <w:rFonts w:asciiTheme="minorHAnsi" w:hAnsiTheme="minorHAnsi" w:cstheme="minorHAnsi"/>
          <w:szCs w:val="24"/>
        </w:rPr>
        <w:t>advertising</w:t>
      </w:r>
      <w:proofErr w:type="gramEnd"/>
      <w:r w:rsidR="000A1969" w:rsidRPr="00565F69">
        <w:rPr>
          <w:rFonts w:asciiTheme="minorHAnsi" w:hAnsiTheme="minorHAnsi" w:cstheme="minorHAnsi"/>
          <w:szCs w:val="24"/>
        </w:rPr>
        <w:t xml:space="preserve"> or</w:t>
      </w:r>
      <w:r w:rsidRPr="00565F69">
        <w:rPr>
          <w:rFonts w:asciiTheme="minorHAnsi" w:hAnsiTheme="minorHAnsi" w:cstheme="minorHAnsi"/>
          <w:szCs w:val="24"/>
        </w:rPr>
        <w:t xml:space="preserve"> promotion without </w:t>
      </w:r>
      <w:r w:rsidR="00F4596C" w:rsidRPr="00565F69">
        <w:rPr>
          <w:rFonts w:asciiTheme="minorHAnsi" w:hAnsiTheme="minorHAnsi" w:cstheme="minorHAnsi"/>
          <w:szCs w:val="24"/>
        </w:rPr>
        <w:t>Company</w:t>
      </w:r>
      <w:r w:rsidRPr="00565F69">
        <w:rPr>
          <w:rFonts w:asciiTheme="minorHAnsi" w:hAnsiTheme="minorHAnsi" w:cstheme="minorHAnsi"/>
          <w:szCs w:val="24"/>
        </w:rPr>
        <w:t>’s prior written consent.</w:t>
      </w:r>
    </w:p>
    <w:p w14:paraId="265E6182" w14:textId="50D0F67B" w:rsidR="007550DD" w:rsidRPr="00565F69" w:rsidRDefault="00F4596C" w:rsidP="00BB4C7C">
      <w:pPr>
        <w:pStyle w:val="Heading1"/>
        <w:keepLines w:val="0"/>
        <w:rPr>
          <w:rFonts w:asciiTheme="minorHAnsi" w:hAnsiTheme="minorHAnsi" w:cstheme="minorHAnsi"/>
          <w:szCs w:val="24"/>
        </w:rPr>
      </w:pPr>
      <w:r w:rsidRPr="00565F69">
        <w:rPr>
          <w:rFonts w:asciiTheme="minorHAnsi" w:hAnsiTheme="minorHAnsi" w:cstheme="minorHAnsi"/>
          <w:szCs w:val="24"/>
          <w:u w:val="single"/>
        </w:rPr>
        <w:t>Company</w:t>
      </w:r>
      <w:r w:rsidR="00345027" w:rsidRPr="00565F69">
        <w:rPr>
          <w:rFonts w:asciiTheme="minorHAnsi" w:hAnsiTheme="minorHAnsi" w:cstheme="minorHAnsi"/>
          <w:szCs w:val="24"/>
          <w:u w:val="single"/>
        </w:rPr>
        <w:t xml:space="preserve"> Property</w:t>
      </w:r>
      <w:r w:rsidR="00345027" w:rsidRPr="00565F69">
        <w:rPr>
          <w:rFonts w:asciiTheme="minorHAnsi" w:hAnsiTheme="minorHAnsi" w:cstheme="minorHAnsi"/>
          <w:szCs w:val="24"/>
        </w:rPr>
        <w:t xml:space="preserve">.  </w:t>
      </w:r>
      <w:r w:rsidR="007550DD" w:rsidRPr="00565F69">
        <w:rPr>
          <w:rFonts w:asciiTheme="minorHAnsi" w:hAnsiTheme="minorHAnsi" w:cstheme="minorHAnsi"/>
          <w:szCs w:val="24"/>
        </w:rPr>
        <w:t xml:space="preserve">All information, data, writings, inventions, patents, copyrights, trademarks, trade secrets, software, computer code, and other intellectual property, in any form whatsoever, both tangible and intangible, which is provided to </w:t>
      </w:r>
      <w:r w:rsidR="00DC540D" w:rsidRPr="00565F69">
        <w:rPr>
          <w:rFonts w:asciiTheme="minorHAnsi" w:hAnsiTheme="minorHAnsi" w:cstheme="minorHAnsi"/>
          <w:szCs w:val="24"/>
        </w:rPr>
        <w:t>Seller</w:t>
      </w:r>
      <w:r w:rsidR="007550DD" w:rsidRPr="00565F69">
        <w:rPr>
          <w:rFonts w:asciiTheme="minorHAnsi" w:hAnsiTheme="minorHAnsi" w:cstheme="minorHAnsi"/>
          <w:szCs w:val="24"/>
        </w:rPr>
        <w:t xml:space="preserve"> by and/or on behalf of </w:t>
      </w:r>
      <w:r w:rsidRPr="00565F69">
        <w:rPr>
          <w:rFonts w:asciiTheme="minorHAnsi" w:hAnsiTheme="minorHAnsi" w:cstheme="minorHAnsi"/>
          <w:szCs w:val="24"/>
        </w:rPr>
        <w:t>Company</w:t>
      </w:r>
      <w:r w:rsidR="007550DD" w:rsidRPr="00565F69">
        <w:rPr>
          <w:rFonts w:asciiTheme="minorHAnsi" w:hAnsiTheme="minorHAnsi" w:cstheme="minorHAnsi"/>
          <w:szCs w:val="24"/>
        </w:rPr>
        <w:t xml:space="preserve">, or which is used by </w:t>
      </w:r>
      <w:r w:rsidR="00DC540D" w:rsidRPr="00565F69">
        <w:rPr>
          <w:rFonts w:asciiTheme="minorHAnsi" w:hAnsiTheme="minorHAnsi" w:cstheme="minorHAnsi"/>
          <w:szCs w:val="24"/>
        </w:rPr>
        <w:t>Seller</w:t>
      </w:r>
      <w:r w:rsidR="007550DD" w:rsidRPr="00565F69">
        <w:rPr>
          <w:rFonts w:asciiTheme="minorHAnsi" w:hAnsiTheme="minorHAnsi" w:cstheme="minorHAnsi"/>
          <w:szCs w:val="24"/>
        </w:rPr>
        <w:t xml:space="preserve"> with respect to the performance of the Services, and which was owned by or licensed to </w:t>
      </w:r>
      <w:r w:rsidRPr="00565F69">
        <w:rPr>
          <w:rFonts w:asciiTheme="minorHAnsi" w:hAnsiTheme="minorHAnsi" w:cstheme="minorHAnsi"/>
          <w:szCs w:val="24"/>
        </w:rPr>
        <w:t>Company</w:t>
      </w:r>
      <w:r w:rsidR="007550DD" w:rsidRPr="00565F69">
        <w:rPr>
          <w:rFonts w:asciiTheme="minorHAnsi" w:hAnsiTheme="minorHAnsi" w:cstheme="minorHAnsi"/>
          <w:szCs w:val="24"/>
        </w:rPr>
        <w:t xml:space="preserve"> prior to being provided to </w:t>
      </w:r>
      <w:r w:rsidR="00DC540D" w:rsidRPr="00565F69">
        <w:rPr>
          <w:rFonts w:asciiTheme="minorHAnsi" w:hAnsiTheme="minorHAnsi" w:cstheme="minorHAnsi"/>
          <w:szCs w:val="24"/>
        </w:rPr>
        <w:t>Seller</w:t>
      </w:r>
      <w:r w:rsidR="007550DD" w:rsidRPr="00565F69">
        <w:rPr>
          <w:rFonts w:asciiTheme="minorHAnsi" w:hAnsiTheme="minorHAnsi" w:cstheme="minorHAnsi"/>
          <w:szCs w:val="24"/>
        </w:rPr>
        <w:t xml:space="preserve">, shall remain the property of </w:t>
      </w:r>
      <w:r w:rsidRPr="00565F69">
        <w:rPr>
          <w:rFonts w:asciiTheme="minorHAnsi" w:hAnsiTheme="minorHAnsi" w:cstheme="minorHAnsi"/>
          <w:szCs w:val="24"/>
        </w:rPr>
        <w:t>Company</w:t>
      </w:r>
      <w:r w:rsidR="007550DD" w:rsidRPr="00565F69">
        <w:rPr>
          <w:rFonts w:asciiTheme="minorHAnsi" w:hAnsiTheme="minorHAnsi" w:cstheme="minorHAnsi"/>
          <w:szCs w:val="24"/>
        </w:rPr>
        <w:t xml:space="preserve"> (the “</w:t>
      </w:r>
      <w:r w:rsidRPr="00565F69">
        <w:rPr>
          <w:rFonts w:asciiTheme="minorHAnsi" w:hAnsiTheme="minorHAnsi" w:cstheme="minorHAnsi"/>
          <w:szCs w:val="24"/>
        </w:rPr>
        <w:t>Company</w:t>
      </w:r>
      <w:r w:rsidR="007550DD" w:rsidRPr="00565F69">
        <w:rPr>
          <w:rFonts w:asciiTheme="minorHAnsi" w:hAnsiTheme="minorHAnsi" w:cstheme="minorHAnsi"/>
          <w:szCs w:val="24"/>
        </w:rPr>
        <w:t xml:space="preserve"> Property”). </w:t>
      </w:r>
      <w:r w:rsidR="00DC540D" w:rsidRPr="00565F69">
        <w:rPr>
          <w:rFonts w:asciiTheme="minorHAnsi" w:hAnsiTheme="minorHAnsi" w:cstheme="minorHAnsi"/>
          <w:szCs w:val="24"/>
        </w:rPr>
        <w:t>Seller</w:t>
      </w:r>
      <w:r w:rsidR="007550DD" w:rsidRPr="00565F69">
        <w:rPr>
          <w:rFonts w:asciiTheme="minorHAnsi" w:hAnsiTheme="minorHAnsi" w:cstheme="minorHAnsi"/>
          <w:szCs w:val="24"/>
        </w:rPr>
        <w:t xml:space="preserve"> shall have a license to use any </w:t>
      </w:r>
      <w:r w:rsidRPr="00565F69">
        <w:rPr>
          <w:rFonts w:asciiTheme="minorHAnsi" w:hAnsiTheme="minorHAnsi" w:cstheme="minorHAnsi"/>
          <w:szCs w:val="24"/>
        </w:rPr>
        <w:t>Company</w:t>
      </w:r>
      <w:r w:rsidR="007550DD" w:rsidRPr="00565F69">
        <w:rPr>
          <w:rFonts w:asciiTheme="minorHAnsi" w:hAnsiTheme="minorHAnsi" w:cstheme="minorHAnsi"/>
          <w:szCs w:val="24"/>
        </w:rPr>
        <w:t xml:space="preserve"> Property supplied to it solely to the extent necessary to enable </w:t>
      </w:r>
      <w:r w:rsidR="00DC540D" w:rsidRPr="00565F69">
        <w:rPr>
          <w:rFonts w:asciiTheme="minorHAnsi" w:hAnsiTheme="minorHAnsi" w:cstheme="minorHAnsi"/>
          <w:szCs w:val="24"/>
        </w:rPr>
        <w:t>Seller</w:t>
      </w:r>
      <w:r w:rsidR="007550DD" w:rsidRPr="00565F69">
        <w:rPr>
          <w:rFonts w:asciiTheme="minorHAnsi" w:hAnsiTheme="minorHAnsi" w:cstheme="minorHAnsi"/>
          <w:szCs w:val="24"/>
        </w:rPr>
        <w:t xml:space="preserve"> to perform the Services. </w:t>
      </w:r>
      <w:r w:rsidR="00DC540D" w:rsidRPr="00565F69">
        <w:rPr>
          <w:rFonts w:asciiTheme="minorHAnsi" w:hAnsiTheme="minorHAnsi" w:cstheme="minorHAnsi"/>
          <w:szCs w:val="24"/>
        </w:rPr>
        <w:t>Seller</w:t>
      </w:r>
      <w:r w:rsidR="007550DD" w:rsidRPr="00565F69">
        <w:rPr>
          <w:rFonts w:asciiTheme="minorHAnsi" w:hAnsiTheme="minorHAnsi" w:cstheme="minorHAnsi"/>
          <w:szCs w:val="24"/>
        </w:rPr>
        <w:t xml:space="preserve"> shall acquire no other right, title or interest in the </w:t>
      </w:r>
      <w:r w:rsidRPr="00565F69">
        <w:rPr>
          <w:rFonts w:asciiTheme="minorHAnsi" w:hAnsiTheme="minorHAnsi" w:cstheme="minorHAnsi"/>
          <w:szCs w:val="24"/>
        </w:rPr>
        <w:t>Company</w:t>
      </w:r>
      <w:r w:rsidR="007550DD" w:rsidRPr="00565F69">
        <w:rPr>
          <w:rFonts w:asciiTheme="minorHAnsi" w:hAnsiTheme="minorHAnsi" w:cstheme="minorHAnsi"/>
          <w:szCs w:val="24"/>
        </w:rPr>
        <w:t xml:space="preserve"> Property </w:t>
      </w:r>
      <w:proofErr w:type="gramStart"/>
      <w:r w:rsidR="007550DD" w:rsidRPr="00565F69">
        <w:rPr>
          <w:rFonts w:asciiTheme="minorHAnsi" w:hAnsiTheme="minorHAnsi" w:cstheme="minorHAnsi"/>
          <w:szCs w:val="24"/>
        </w:rPr>
        <w:t>as a result of</w:t>
      </w:r>
      <w:proofErr w:type="gramEnd"/>
      <w:r w:rsidR="007550DD" w:rsidRPr="00565F69">
        <w:rPr>
          <w:rFonts w:asciiTheme="minorHAnsi" w:hAnsiTheme="minorHAnsi" w:cstheme="minorHAnsi"/>
          <w:szCs w:val="24"/>
        </w:rPr>
        <w:t xml:space="preserve"> its entry into this </w:t>
      </w:r>
      <w:r w:rsidR="0022750C">
        <w:rPr>
          <w:szCs w:val="24"/>
        </w:rPr>
        <w:t>Purchase Order</w:t>
      </w:r>
      <w:r w:rsidR="0022750C" w:rsidRPr="00565F69" w:rsidDel="0022750C">
        <w:rPr>
          <w:rFonts w:asciiTheme="minorHAnsi" w:hAnsiTheme="minorHAnsi" w:cstheme="minorHAnsi"/>
          <w:szCs w:val="24"/>
        </w:rPr>
        <w:t xml:space="preserve"> </w:t>
      </w:r>
      <w:r w:rsidR="007550DD" w:rsidRPr="00565F69">
        <w:rPr>
          <w:rFonts w:asciiTheme="minorHAnsi" w:hAnsiTheme="minorHAnsi" w:cstheme="minorHAnsi"/>
          <w:szCs w:val="24"/>
        </w:rPr>
        <w:t>or performance of the Services.</w:t>
      </w:r>
      <w:r w:rsidR="00345027" w:rsidRPr="00565F69">
        <w:rPr>
          <w:rFonts w:asciiTheme="minorHAnsi" w:hAnsiTheme="minorHAnsi" w:cstheme="minorHAnsi"/>
          <w:szCs w:val="24"/>
        </w:rPr>
        <w:t xml:space="preserve"> Upon the request of </w:t>
      </w:r>
      <w:r w:rsidRPr="00565F69">
        <w:rPr>
          <w:rFonts w:asciiTheme="minorHAnsi" w:hAnsiTheme="minorHAnsi" w:cstheme="minorHAnsi"/>
          <w:szCs w:val="24"/>
        </w:rPr>
        <w:t>Company</w:t>
      </w:r>
      <w:r w:rsidR="00345027" w:rsidRPr="00565F69">
        <w:rPr>
          <w:rFonts w:asciiTheme="minorHAnsi" w:hAnsiTheme="minorHAnsi" w:cstheme="minorHAnsi"/>
          <w:szCs w:val="24"/>
        </w:rPr>
        <w:t xml:space="preserve">, after completion of its performance of its obligations pursuant to this Purchase Order, Seller shall return to </w:t>
      </w:r>
      <w:r w:rsidRPr="00565F69">
        <w:rPr>
          <w:rFonts w:asciiTheme="minorHAnsi" w:hAnsiTheme="minorHAnsi" w:cstheme="minorHAnsi"/>
          <w:szCs w:val="24"/>
        </w:rPr>
        <w:t>Company</w:t>
      </w:r>
      <w:r w:rsidR="00345027" w:rsidRPr="00565F69">
        <w:rPr>
          <w:rFonts w:asciiTheme="minorHAnsi" w:hAnsiTheme="minorHAnsi" w:cstheme="minorHAnsi"/>
          <w:szCs w:val="24"/>
        </w:rPr>
        <w:t xml:space="preserve"> all </w:t>
      </w:r>
      <w:r w:rsidRPr="00565F69">
        <w:rPr>
          <w:rFonts w:asciiTheme="minorHAnsi" w:hAnsiTheme="minorHAnsi" w:cstheme="minorHAnsi"/>
          <w:szCs w:val="24"/>
        </w:rPr>
        <w:t>Company</w:t>
      </w:r>
      <w:r w:rsidR="0024648F" w:rsidRPr="00565F69">
        <w:rPr>
          <w:rFonts w:asciiTheme="minorHAnsi" w:hAnsiTheme="minorHAnsi" w:cstheme="minorHAnsi"/>
          <w:szCs w:val="24"/>
        </w:rPr>
        <w:t xml:space="preserve"> Property</w:t>
      </w:r>
      <w:r w:rsidR="00345027" w:rsidRPr="00565F69">
        <w:rPr>
          <w:rFonts w:asciiTheme="minorHAnsi" w:hAnsiTheme="minorHAnsi" w:cstheme="minorHAnsi"/>
          <w:szCs w:val="24"/>
        </w:rPr>
        <w:t>.</w:t>
      </w:r>
    </w:p>
    <w:p w14:paraId="48B660CB" w14:textId="7B8CA612" w:rsidR="005751DA" w:rsidRPr="00565F69" w:rsidRDefault="0024648F" w:rsidP="00BB4C7C">
      <w:pPr>
        <w:pStyle w:val="Heading1"/>
        <w:keepLines w:val="0"/>
        <w:jc w:val="both"/>
        <w:rPr>
          <w:rFonts w:asciiTheme="minorHAnsi" w:hAnsiTheme="minorHAnsi" w:cstheme="minorHAnsi"/>
          <w:szCs w:val="24"/>
        </w:rPr>
      </w:pPr>
      <w:r w:rsidRPr="00565F69">
        <w:rPr>
          <w:rFonts w:asciiTheme="minorHAnsi" w:hAnsiTheme="minorHAnsi" w:cstheme="minorHAnsi"/>
          <w:szCs w:val="24"/>
          <w:u w:val="single"/>
        </w:rPr>
        <w:t>Indemnification</w:t>
      </w:r>
      <w:r w:rsidRPr="00565F69">
        <w:rPr>
          <w:rFonts w:asciiTheme="minorHAnsi" w:hAnsiTheme="minorHAnsi" w:cstheme="minorHAnsi"/>
          <w:szCs w:val="24"/>
        </w:rPr>
        <w:t xml:space="preserve">.  </w:t>
      </w:r>
      <w:r w:rsidR="00DC540D" w:rsidRPr="00565F69">
        <w:rPr>
          <w:rFonts w:asciiTheme="minorHAnsi" w:hAnsiTheme="minorHAnsi" w:cstheme="minorHAnsi"/>
          <w:szCs w:val="24"/>
        </w:rPr>
        <w:t>Seller</w:t>
      </w:r>
      <w:r w:rsidR="00980FA4" w:rsidRPr="00565F69">
        <w:rPr>
          <w:rFonts w:asciiTheme="minorHAnsi" w:hAnsiTheme="minorHAnsi" w:cstheme="minorHAnsi"/>
          <w:szCs w:val="24"/>
        </w:rPr>
        <w:t xml:space="preserve"> shall </w:t>
      </w:r>
      <w:r w:rsidR="00717C4F" w:rsidRPr="00565F69">
        <w:rPr>
          <w:rFonts w:asciiTheme="minorHAnsi" w:hAnsiTheme="minorHAnsi" w:cstheme="minorHAnsi"/>
          <w:szCs w:val="24"/>
        </w:rPr>
        <w:t xml:space="preserve">defend and </w:t>
      </w:r>
      <w:r w:rsidR="00980FA4" w:rsidRPr="00565F69">
        <w:rPr>
          <w:rFonts w:asciiTheme="minorHAnsi" w:hAnsiTheme="minorHAnsi" w:cstheme="minorHAnsi"/>
          <w:szCs w:val="24"/>
        </w:rPr>
        <w:t xml:space="preserve">indemnify </w:t>
      </w:r>
      <w:r w:rsidR="00F4596C" w:rsidRPr="00565F69">
        <w:rPr>
          <w:rFonts w:asciiTheme="minorHAnsi" w:hAnsiTheme="minorHAnsi" w:cstheme="minorHAnsi"/>
          <w:szCs w:val="24"/>
        </w:rPr>
        <w:t>Company</w:t>
      </w:r>
      <w:r w:rsidR="00980FA4" w:rsidRPr="00565F69">
        <w:rPr>
          <w:rFonts w:asciiTheme="minorHAnsi" w:hAnsiTheme="minorHAnsi" w:cstheme="minorHAnsi"/>
          <w:szCs w:val="24"/>
        </w:rPr>
        <w:t xml:space="preserve"> and its directors, officers, employees, agents, </w:t>
      </w:r>
      <w:r w:rsidRPr="00565F69">
        <w:rPr>
          <w:rFonts w:asciiTheme="minorHAnsi" w:hAnsiTheme="minorHAnsi" w:cstheme="minorHAnsi"/>
          <w:szCs w:val="24"/>
        </w:rPr>
        <w:t>a</w:t>
      </w:r>
      <w:r w:rsidR="00980FA4" w:rsidRPr="00565F69">
        <w:rPr>
          <w:rFonts w:asciiTheme="minorHAnsi" w:hAnsiTheme="minorHAnsi" w:cstheme="minorHAnsi"/>
          <w:szCs w:val="24"/>
        </w:rPr>
        <w:t>ffiliates, and representatives (collectively, the “</w:t>
      </w:r>
      <w:r w:rsidR="00980FA4" w:rsidRPr="00B224E8">
        <w:rPr>
          <w:rFonts w:asciiTheme="minorHAnsi" w:hAnsiTheme="minorHAnsi" w:cstheme="minorHAnsi"/>
          <w:szCs w:val="24"/>
          <w:u w:val="single"/>
        </w:rPr>
        <w:t>Indemnitees</w:t>
      </w:r>
      <w:r w:rsidR="00980FA4" w:rsidRPr="00565F69">
        <w:rPr>
          <w:rFonts w:asciiTheme="minorHAnsi" w:hAnsiTheme="minorHAnsi" w:cstheme="minorHAnsi"/>
          <w:szCs w:val="24"/>
        </w:rPr>
        <w:t>”) from and against any and all third party demands, claims, losses, liabilities, damages, costs, and expenses whatsoever (including reasonable attorneys’ fees) (hereafter, “</w:t>
      </w:r>
      <w:r w:rsidR="00980FA4" w:rsidRPr="00565F69">
        <w:rPr>
          <w:rFonts w:asciiTheme="minorHAnsi" w:hAnsiTheme="minorHAnsi" w:cstheme="minorHAnsi"/>
          <w:szCs w:val="24"/>
          <w:u w:val="single"/>
        </w:rPr>
        <w:t>Losses</w:t>
      </w:r>
      <w:r w:rsidR="00980FA4" w:rsidRPr="00565F69">
        <w:rPr>
          <w:rFonts w:asciiTheme="minorHAnsi" w:hAnsiTheme="minorHAnsi" w:cstheme="minorHAnsi"/>
          <w:szCs w:val="24"/>
        </w:rPr>
        <w:t xml:space="preserve">”) sustained or incurred by the Indemnitees, arising from </w:t>
      </w:r>
      <w:r w:rsidR="00DC540D" w:rsidRPr="00565F69">
        <w:rPr>
          <w:rFonts w:asciiTheme="minorHAnsi" w:hAnsiTheme="minorHAnsi" w:cstheme="minorHAnsi"/>
          <w:szCs w:val="24"/>
        </w:rPr>
        <w:t>Seller</w:t>
      </w:r>
      <w:r w:rsidR="00980FA4" w:rsidRPr="00565F69">
        <w:rPr>
          <w:rFonts w:asciiTheme="minorHAnsi" w:hAnsiTheme="minorHAnsi" w:cstheme="minorHAnsi"/>
          <w:szCs w:val="24"/>
        </w:rPr>
        <w:t xml:space="preserve">’s performance of this </w:t>
      </w:r>
      <w:r w:rsidRPr="00565F69">
        <w:rPr>
          <w:rFonts w:asciiTheme="minorHAnsi" w:hAnsiTheme="minorHAnsi" w:cstheme="minorHAnsi"/>
          <w:szCs w:val="24"/>
        </w:rPr>
        <w:t xml:space="preserve">Purchase Order </w:t>
      </w:r>
      <w:r w:rsidR="00980FA4" w:rsidRPr="00565F69">
        <w:rPr>
          <w:rFonts w:asciiTheme="minorHAnsi" w:hAnsiTheme="minorHAnsi" w:cstheme="minorHAnsi"/>
          <w:szCs w:val="24"/>
        </w:rPr>
        <w:lastRenderedPageBreak/>
        <w:t xml:space="preserve">and the </w:t>
      </w:r>
      <w:r w:rsidRPr="00565F69">
        <w:rPr>
          <w:rFonts w:asciiTheme="minorHAnsi" w:hAnsiTheme="minorHAnsi" w:cstheme="minorHAnsi"/>
          <w:szCs w:val="24"/>
        </w:rPr>
        <w:t>goods or services provided hereunder</w:t>
      </w:r>
      <w:r w:rsidR="00980FA4" w:rsidRPr="00565F69">
        <w:rPr>
          <w:rFonts w:asciiTheme="minorHAnsi" w:hAnsiTheme="minorHAnsi" w:cstheme="minorHAnsi"/>
          <w:szCs w:val="24"/>
        </w:rPr>
        <w:t xml:space="preserve">, or as a result of </w:t>
      </w:r>
      <w:r w:rsidR="00DC540D" w:rsidRPr="00565F69">
        <w:rPr>
          <w:rFonts w:asciiTheme="minorHAnsi" w:hAnsiTheme="minorHAnsi" w:cstheme="minorHAnsi"/>
          <w:szCs w:val="24"/>
        </w:rPr>
        <w:t>Seller</w:t>
      </w:r>
      <w:r w:rsidR="00980FA4" w:rsidRPr="00565F69">
        <w:rPr>
          <w:rFonts w:asciiTheme="minorHAnsi" w:hAnsiTheme="minorHAnsi" w:cstheme="minorHAnsi"/>
          <w:szCs w:val="24"/>
        </w:rPr>
        <w:t xml:space="preserve">’s negligence or intentional misconduct, or breach of any provision of this </w:t>
      </w:r>
      <w:r w:rsidR="0022750C">
        <w:rPr>
          <w:szCs w:val="24"/>
        </w:rPr>
        <w:t>Purchase Order</w:t>
      </w:r>
      <w:r w:rsidR="00717C4F" w:rsidRPr="00565F69">
        <w:rPr>
          <w:rFonts w:asciiTheme="minorHAnsi" w:hAnsiTheme="minorHAnsi" w:cstheme="minorHAnsi"/>
          <w:szCs w:val="24"/>
        </w:rPr>
        <w:t>.</w:t>
      </w:r>
      <w:r w:rsidRPr="00565F69">
        <w:rPr>
          <w:rFonts w:asciiTheme="minorHAnsi" w:hAnsiTheme="minorHAnsi" w:cstheme="minorHAnsi"/>
          <w:szCs w:val="24"/>
        </w:rPr>
        <w:t xml:space="preserve"> </w:t>
      </w:r>
      <w:r w:rsidR="00F4596C" w:rsidRPr="00565F69">
        <w:rPr>
          <w:rFonts w:asciiTheme="minorHAnsi" w:hAnsiTheme="minorHAnsi" w:cstheme="minorHAnsi"/>
          <w:szCs w:val="24"/>
        </w:rPr>
        <w:t>Company</w:t>
      </w:r>
      <w:r w:rsidR="00717C4F" w:rsidRPr="00565F69">
        <w:rPr>
          <w:rFonts w:asciiTheme="minorHAnsi" w:hAnsiTheme="minorHAnsi" w:cstheme="minorHAnsi"/>
          <w:szCs w:val="24"/>
        </w:rPr>
        <w:t xml:space="preserve"> shall promptly notify </w:t>
      </w:r>
      <w:r w:rsidR="00DC540D" w:rsidRPr="00565F69">
        <w:rPr>
          <w:rFonts w:asciiTheme="minorHAnsi" w:hAnsiTheme="minorHAnsi" w:cstheme="minorHAnsi"/>
          <w:szCs w:val="24"/>
        </w:rPr>
        <w:t>Seller</w:t>
      </w:r>
      <w:r w:rsidR="00717C4F" w:rsidRPr="00565F69">
        <w:rPr>
          <w:rFonts w:asciiTheme="minorHAnsi" w:hAnsiTheme="minorHAnsi" w:cstheme="minorHAnsi"/>
          <w:szCs w:val="24"/>
        </w:rPr>
        <w:t xml:space="preserve"> of any such claims (</w:t>
      </w:r>
      <w:proofErr w:type="gramStart"/>
      <w:r w:rsidR="00717C4F" w:rsidRPr="00565F69">
        <w:rPr>
          <w:rFonts w:asciiTheme="minorHAnsi" w:hAnsiTheme="minorHAnsi" w:cstheme="minorHAnsi"/>
          <w:szCs w:val="24"/>
        </w:rPr>
        <w:t>provided that</w:t>
      </w:r>
      <w:proofErr w:type="gramEnd"/>
      <w:r w:rsidR="00717C4F" w:rsidRPr="00565F69">
        <w:rPr>
          <w:rFonts w:asciiTheme="minorHAnsi" w:hAnsiTheme="minorHAnsi" w:cstheme="minorHAnsi"/>
          <w:szCs w:val="24"/>
        </w:rPr>
        <w:t xml:space="preserve"> failure to comply with this notice requirement shall not eliminate </w:t>
      </w:r>
      <w:r w:rsidR="00DC540D" w:rsidRPr="00565F69">
        <w:rPr>
          <w:rFonts w:asciiTheme="minorHAnsi" w:hAnsiTheme="minorHAnsi" w:cstheme="minorHAnsi"/>
          <w:szCs w:val="24"/>
        </w:rPr>
        <w:t>Seller</w:t>
      </w:r>
      <w:r w:rsidR="00717C4F" w:rsidRPr="00565F69">
        <w:rPr>
          <w:rFonts w:asciiTheme="minorHAnsi" w:hAnsiTheme="minorHAnsi" w:cstheme="minorHAnsi"/>
          <w:szCs w:val="24"/>
        </w:rPr>
        <w:t xml:space="preserve">’s obligation to indemnify </w:t>
      </w:r>
      <w:r w:rsidR="00F4596C" w:rsidRPr="00565F69">
        <w:rPr>
          <w:rFonts w:asciiTheme="minorHAnsi" w:hAnsiTheme="minorHAnsi" w:cstheme="minorHAnsi"/>
          <w:szCs w:val="24"/>
        </w:rPr>
        <w:t>Company</w:t>
      </w:r>
      <w:r w:rsidR="00717C4F" w:rsidRPr="00565F69">
        <w:rPr>
          <w:rFonts w:asciiTheme="minorHAnsi" w:hAnsiTheme="minorHAnsi" w:cstheme="minorHAnsi"/>
          <w:szCs w:val="24"/>
        </w:rPr>
        <w:t xml:space="preserve"> except to the extent that </w:t>
      </w:r>
      <w:r w:rsidR="00DC540D" w:rsidRPr="00565F69">
        <w:rPr>
          <w:rFonts w:asciiTheme="minorHAnsi" w:hAnsiTheme="minorHAnsi" w:cstheme="minorHAnsi"/>
          <w:szCs w:val="24"/>
        </w:rPr>
        <w:t>Seller</w:t>
      </w:r>
      <w:r w:rsidR="00717C4F" w:rsidRPr="00565F69">
        <w:rPr>
          <w:rFonts w:asciiTheme="minorHAnsi" w:hAnsiTheme="minorHAnsi" w:cstheme="minorHAnsi"/>
          <w:szCs w:val="24"/>
        </w:rPr>
        <w:t xml:space="preserve"> is prejudiced as a result).   </w:t>
      </w:r>
      <w:r w:rsidR="00DC540D" w:rsidRPr="00565F69">
        <w:rPr>
          <w:rFonts w:asciiTheme="minorHAnsi" w:hAnsiTheme="minorHAnsi" w:cstheme="minorHAnsi"/>
          <w:szCs w:val="24"/>
        </w:rPr>
        <w:t>Seller</w:t>
      </w:r>
      <w:r w:rsidR="00717C4F" w:rsidRPr="00565F69">
        <w:rPr>
          <w:rFonts w:asciiTheme="minorHAnsi" w:hAnsiTheme="minorHAnsi" w:cstheme="minorHAnsi"/>
          <w:szCs w:val="24"/>
        </w:rPr>
        <w:t xml:space="preserve"> shall have sole control of the defense of any such claim; provided, however, that </w:t>
      </w:r>
      <w:r w:rsidR="00DC540D" w:rsidRPr="00565F69">
        <w:rPr>
          <w:rFonts w:asciiTheme="minorHAnsi" w:hAnsiTheme="minorHAnsi" w:cstheme="minorHAnsi"/>
          <w:szCs w:val="24"/>
        </w:rPr>
        <w:t>Seller</w:t>
      </w:r>
      <w:r w:rsidR="00717C4F" w:rsidRPr="00565F69">
        <w:rPr>
          <w:rFonts w:asciiTheme="minorHAnsi" w:hAnsiTheme="minorHAnsi" w:cstheme="minorHAnsi"/>
          <w:szCs w:val="24"/>
        </w:rPr>
        <w:t xml:space="preserve"> shall not settle any claim without the consent of </w:t>
      </w:r>
      <w:r w:rsidR="00F4596C" w:rsidRPr="00565F69">
        <w:rPr>
          <w:rFonts w:asciiTheme="minorHAnsi" w:hAnsiTheme="minorHAnsi" w:cstheme="minorHAnsi"/>
          <w:szCs w:val="24"/>
        </w:rPr>
        <w:t>Company</w:t>
      </w:r>
      <w:r w:rsidR="00717C4F" w:rsidRPr="00565F69">
        <w:rPr>
          <w:rFonts w:asciiTheme="minorHAnsi" w:hAnsiTheme="minorHAnsi" w:cstheme="minorHAnsi"/>
          <w:szCs w:val="24"/>
        </w:rPr>
        <w:t xml:space="preserve">.  </w:t>
      </w:r>
      <w:r w:rsidR="00F4596C" w:rsidRPr="00565F69">
        <w:rPr>
          <w:rFonts w:asciiTheme="minorHAnsi" w:hAnsiTheme="minorHAnsi" w:cstheme="minorHAnsi"/>
          <w:szCs w:val="24"/>
        </w:rPr>
        <w:t>Company</w:t>
      </w:r>
      <w:r w:rsidR="00717C4F" w:rsidRPr="00565F69">
        <w:rPr>
          <w:rFonts w:asciiTheme="minorHAnsi" w:hAnsiTheme="minorHAnsi" w:cstheme="minorHAnsi"/>
          <w:szCs w:val="24"/>
        </w:rPr>
        <w:t xml:space="preserve"> shall have the right to participate in the defense of such claim or suit at its own expense</w:t>
      </w:r>
      <w:r w:rsidR="00980FA4" w:rsidRPr="00565F69">
        <w:rPr>
          <w:rFonts w:asciiTheme="minorHAnsi" w:hAnsiTheme="minorHAnsi" w:cstheme="minorHAnsi"/>
          <w:szCs w:val="24"/>
        </w:rPr>
        <w:t>.</w:t>
      </w:r>
      <w:r w:rsidR="00E33A3A" w:rsidRPr="00565F69">
        <w:rPr>
          <w:rFonts w:asciiTheme="minorHAnsi" w:hAnsiTheme="minorHAnsi" w:cstheme="minorHAnsi"/>
          <w:szCs w:val="24"/>
        </w:rPr>
        <w:t xml:space="preserve"> If the goods or services or any part thereof become the subject of any claim for infringement of third party intellectual property rights, Seller will, at </w:t>
      </w:r>
      <w:r w:rsidR="00F4596C" w:rsidRPr="00565F69">
        <w:rPr>
          <w:rFonts w:asciiTheme="minorHAnsi" w:hAnsiTheme="minorHAnsi" w:cstheme="minorHAnsi"/>
          <w:szCs w:val="24"/>
        </w:rPr>
        <w:t>Company</w:t>
      </w:r>
      <w:r w:rsidR="00E33A3A" w:rsidRPr="00565F69">
        <w:rPr>
          <w:rFonts w:asciiTheme="minorHAnsi" w:hAnsiTheme="minorHAnsi" w:cstheme="minorHAnsi"/>
          <w:szCs w:val="24"/>
        </w:rPr>
        <w:t xml:space="preserve">’s option, either procure for </w:t>
      </w:r>
      <w:r w:rsidR="00F4596C" w:rsidRPr="00565F69">
        <w:rPr>
          <w:rFonts w:asciiTheme="minorHAnsi" w:hAnsiTheme="minorHAnsi" w:cstheme="minorHAnsi"/>
          <w:szCs w:val="24"/>
        </w:rPr>
        <w:t>Company</w:t>
      </w:r>
      <w:r w:rsidR="00E33A3A" w:rsidRPr="00565F69">
        <w:rPr>
          <w:rFonts w:asciiTheme="minorHAnsi" w:hAnsiTheme="minorHAnsi" w:cstheme="minorHAnsi"/>
          <w:szCs w:val="24"/>
        </w:rPr>
        <w:t xml:space="preserve"> the right to continue using the goods or services, replace the goods or services with substantially equivalent goods or services, or modify the goods or services so as to be usable by </w:t>
      </w:r>
      <w:r w:rsidR="00F4596C" w:rsidRPr="00565F69">
        <w:rPr>
          <w:rFonts w:asciiTheme="minorHAnsi" w:hAnsiTheme="minorHAnsi" w:cstheme="minorHAnsi"/>
          <w:szCs w:val="24"/>
        </w:rPr>
        <w:t>Company</w:t>
      </w:r>
      <w:r w:rsidR="00E33A3A" w:rsidRPr="00565F69">
        <w:rPr>
          <w:rFonts w:asciiTheme="minorHAnsi" w:hAnsiTheme="minorHAnsi" w:cstheme="minorHAnsi"/>
          <w:szCs w:val="24"/>
        </w:rPr>
        <w:t xml:space="preserve">, or repurchase the goods from </w:t>
      </w:r>
      <w:r w:rsidR="00F4596C" w:rsidRPr="00565F69">
        <w:rPr>
          <w:rFonts w:asciiTheme="minorHAnsi" w:hAnsiTheme="minorHAnsi" w:cstheme="minorHAnsi"/>
          <w:szCs w:val="24"/>
        </w:rPr>
        <w:t>Company</w:t>
      </w:r>
      <w:r w:rsidR="00E33A3A" w:rsidRPr="00565F69">
        <w:rPr>
          <w:rFonts w:asciiTheme="minorHAnsi" w:hAnsiTheme="minorHAnsi" w:cstheme="minorHAnsi"/>
          <w:szCs w:val="24"/>
        </w:rPr>
        <w:t xml:space="preserve"> at the price set forth in the Purchase Order.  </w:t>
      </w:r>
    </w:p>
    <w:p w14:paraId="1072AE83" w14:textId="4C490806" w:rsidR="005751DA" w:rsidRPr="00565F69" w:rsidRDefault="00980FA4" w:rsidP="00BB4C7C">
      <w:pPr>
        <w:pStyle w:val="Heading1"/>
        <w:keepLines w:val="0"/>
        <w:rPr>
          <w:rFonts w:asciiTheme="minorHAnsi" w:hAnsiTheme="minorHAnsi" w:cstheme="minorHAnsi"/>
          <w:szCs w:val="24"/>
        </w:rPr>
      </w:pPr>
      <w:r w:rsidRPr="00565F69">
        <w:rPr>
          <w:rFonts w:asciiTheme="minorHAnsi" w:hAnsiTheme="minorHAnsi" w:cstheme="minorHAnsi"/>
          <w:szCs w:val="24"/>
          <w:u w:val="single"/>
        </w:rPr>
        <w:t>Termination</w:t>
      </w:r>
      <w:r w:rsidRPr="00565F69">
        <w:rPr>
          <w:rFonts w:asciiTheme="minorHAnsi" w:hAnsiTheme="minorHAnsi" w:cstheme="minorHAnsi"/>
          <w:szCs w:val="24"/>
        </w:rPr>
        <w:t xml:space="preserve">.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may terminate this </w:t>
      </w:r>
      <w:r w:rsidR="0024648F" w:rsidRPr="00565F69">
        <w:rPr>
          <w:rFonts w:asciiTheme="minorHAnsi" w:hAnsiTheme="minorHAnsi" w:cstheme="minorHAnsi"/>
          <w:szCs w:val="24"/>
        </w:rPr>
        <w:t>Purchase Order</w:t>
      </w:r>
      <w:r w:rsidRPr="00565F69">
        <w:rPr>
          <w:rFonts w:asciiTheme="minorHAnsi" w:hAnsiTheme="minorHAnsi" w:cstheme="minorHAnsi"/>
          <w:szCs w:val="24"/>
        </w:rPr>
        <w:t xml:space="preserve"> at any time upon written notice to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w:t>
      </w:r>
      <w:r w:rsidR="0024648F" w:rsidRPr="00565F69">
        <w:rPr>
          <w:rFonts w:asciiTheme="minorHAnsi" w:hAnsiTheme="minorHAnsi" w:cstheme="minorHAnsi"/>
          <w:iCs/>
          <w:szCs w:val="24"/>
        </w:rPr>
        <w:t xml:space="preserve">If Seller </w:t>
      </w:r>
      <w:r w:rsidRPr="00565F69">
        <w:rPr>
          <w:rFonts w:asciiTheme="minorHAnsi" w:hAnsiTheme="minorHAnsi" w:cstheme="minorHAnsi"/>
          <w:iCs/>
          <w:szCs w:val="24"/>
        </w:rPr>
        <w:t>is</w:t>
      </w:r>
      <w:r w:rsidRPr="00565F69">
        <w:rPr>
          <w:rFonts w:asciiTheme="minorHAnsi" w:hAnsiTheme="minorHAnsi" w:cstheme="minorHAnsi"/>
          <w:szCs w:val="24"/>
        </w:rPr>
        <w:t xml:space="preserve"> in Breach</w:t>
      </w:r>
      <w:r w:rsidR="0024648F" w:rsidRPr="00565F69">
        <w:rPr>
          <w:rFonts w:asciiTheme="minorHAnsi" w:hAnsiTheme="minorHAnsi" w:cstheme="minorHAnsi"/>
          <w:szCs w:val="24"/>
        </w:rPr>
        <w:t xml:space="preserve">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may, on written notice to </w:t>
      </w:r>
      <w:r w:rsidR="0024648F" w:rsidRPr="00565F69">
        <w:rPr>
          <w:rFonts w:asciiTheme="minorHAnsi" w:hAnsiTheme="minorHAnsi" w:cstheme="minorHAnsi"/>
          <w:szCs w:val="24"/>
        </w:rPr>
        <w:t>Seller</w:t>
      </w:r>
      <w:r w:rsidRPr="00565F69">
        <w:rPr>
          <w:rFonts w:asciiTheme="minorHAnsi" w:hAnsiTheme="minorHAnsi" w:cstheme="minorHAnsi"/>
          <w:szCs w:val="24"/>
        </w:rPr>
        <w:t xml:space="preserve"> that </w:t>
      </w:r>
      <w:r w:rsidR="0024648F" w:rsidRPr="00565F69">
        <w:rPr>
          <w:rFonts w:asciiTheme="minorHAnsi" w:hAnsiTheme="minorHAnsi" w:cstheme="minorHAnsi"/>
          <w:szCs w:val="24"/>
        </w:rPr>
        <w:t xml:space="preserve">it </w:t>
      </w:r>
      <w:r w:rsidRPr="00565F69">
        <w:rPr>
          <w:rFonts w:asciiTheme="minorHAnsi" w:hAnsiTheme="minorHAnsi" w:cstheme="minorHAnsi"/>
          <w:szCs w:val="24"/>
        </w:rPr>
        <w:t xml:space="preserve">is in Breach, terminate this </w:t>
      </w:r>
      <w:r w:rsidR="0024648F" w:rsidRPr="00565F69">
        <w:rPr>
          <w:rFonts w:asciiTheme="minorHAnsi" w:hAnsiTheme="minorHAnsi" w:cstheme="minorHAnsi"/>
          <w:szCs w:val="24"/>
        </w:rPr>
        <w:t>Purchase Order</w:t>
      </w:r>
      <w:r w:rsidRPr="00565F69">
        <w:rPr>
          <w:rFonts w:asciiTheme="minorHAnsi" w:hAnsiTheme="minorHAnsi" w:cstheme="minorHAnsi"/>
          <w:szCs w:val="24"/>
        </w:rPr>
        <w:t xml:space="preserve"> or</w:t>
      </w:r>
      <w:r w:rsidR="00E33A3A" w:rsidRPr="00565F69">
        <w:rPr>
          <w:rFonts w:asciiTheme="minorHAnsi" w:hAnsiTheme="minorHAnsi" w:cstheme="minorHAnsi"/>
          <w:szCs w:val="24"/>
        </w:rPr>
        <w:t xml:space="preserve"> </w:t>
      </w:r>
      <w:r w:rsidRPr="00565F69">
        <w:rPr>
          <w:rFonts w:asciiTheme="minorHAnsi" w:hAnsiTheme="minorHAnsi" w:cstheme="minorHAnsi"/>
          <w:szCs w:val="24"/>
        </w:rPr>
        <w:t xml:space="preserve">withhold, until such time as the Breach is cured, any payments due or Services to be performed after the date of such written notice.  </w:t>
      </w:r>
      <w:r w:rsidR="0024648F" w:rsidRPr="00565F69">
        <w:rPr>
          <w:rFonts w:asciiTheme="minorHAnsi" w:hAnsiTheme="minorHAnsi" w:cstheme="minorHAnsi"/>
          <w:szCs w:val="24"/>
        </w:rPr>
        <w:t xml:space="preserve">Seller </w:t>
      </w:r>
      <w:r w:rsidRPr="00565F69">
        <w:rPr>
          <w:rFonts w:asciiTheme="minorHAnsi" w:hAnsiTheme="minorHAnsi" w:cstheme="minorHAnsi"/>
          <w:szCs w:val="24"/>
        </w:rPr>
        <w:t>shall be in “</w:t>
      </w:r>
      <w:r w:rsidRPr="00565F69">
        <w:rPr>
          <w:rFonts w:asciiTheme="minorHAnsi" w:hAnsiTheme="minorHAnsi" w:cstheme="minorHAnsi"/>
          <w:szCs w:val="24"/>
          <w:u w:val="single"/>
        </w:rPr>
        <w:t>Breach</w:t>
      </w:r>
      <w:r w:rsidRPr="00565F69">
        <w:rPr>
          <w:rFonts w:asciiTheme="minorHAnsi" w:hAnsiTheme="minorHAnsi" w:cstheme="minorHAnsi"/>
          <w:szCs w:val="24"/>
        </w:rPr>
        <w:t xml:space="preserve">” if: (i) </w:t>
      </w:r>
      <w:r w:rsidR="0024648F" w:rsidRPr="00565F69">
        <w:rPr>
          <w:rFonts w:asciiTheme="minorHAnsi" w:hAnsiTheme="minorHAnsi" w:cstheme="minorHAnsi"/>
          <w:szCs w:val="24"/>
        </w:rPr>
        <w:t xml:space="preserve">Seller </w:t>
      </w:r>
      <w:r w:rsidRPr="00565F69">
        <w:rPr>
          <w:rFonts w:asciiTheme="minorHAnsi" w:hAnsiTheme="minorHAnsi" w:cstheme="minorHAnsi"/>
          <w:szCs w:val="24"/>
        </w:rPr>
        <w:t xml:space="preserve">is in material breach of its representations, warranties or obligations under this </w:t>
      </w:r>
      <w:r w:rsidR="0024648F" w:rsidRPr="00565F69">
        <w:rPr>
          <w:rFonts w:asciiTheme="minorHAnsi" w:hAnsiTheme="minorHAnsi" w:cstheme="minorHAnsi"/>
          <w:szCs w:val="24"/>
        </w:rPr>
        <w:t>Purchase Order</w:t>
      </w:r>
      <w:r w:rsidRPr="00565F69">
        <w:rPr>
          <w:rFonts w:asciiTheme="minorHAnsi" w:hAnsiTheme="minorHAnsi" w:cstheme="minorHAnsi"/>
          <w:szCs w:val="24"/>
        </w:rPr>
        <w:t xml:space="preserve"> and has not cured such breach within thirty (30) days from such notice to cure such breach; or (ii) </w:t>
      </w:r>
      <w:r w:rsidR="0024648F" w:rsidRPr="00565F69">
        <w:rPr>
          <w:rFonts w:asciiTheme="minorHAnsi" w:hAnsiTheme="minorHAnsi" w:cstheme="minorHAnsi"/>
          <w:szCs w:val="24"/>
        </w:rPr>
        <w:t>Seller</w:t>
      </w:r>
      <w:r w:rsidRPr="00565F69">
        <w:rPr>
          <w:rFonts w:asciiTheme="minorHAnsi" w:hAnsiTheme="minorHAnsi" w:cstheme="minorHAnsi"/>
          <w:szCs w:val="24"/>
        </w:rPr>
        <w:t xml:space="preserve"> makes an assignment for the benefit of its creditors, files a voluntary petition in bankruptcy, is the subject of an involuntary petition in bankruptcy, which is not discharged within 60 days, or applies for or permits the appointment of a receiver or trustee for its assets.</w:t>
      </w:r>
    </w:p>
    <w:p w14:paraId="2DD20F3F" w14:textId="28C5B8BB" w:rsidR="005751DA" w:rsidRPr="00565F69" w:rsidRDefault="00980FA4" w:rsidP="00BB4C7C">
      <w:pPr>
        <w:pStyle w:val="Heading1"/>
        <w:keepLines w:val="0"/>
        <w:rPr>
          <w:rFonts w:asciiTheme="minorHAnsi" w:hAnsiTheme="minorHAnsi" w:cstheme="minorHAnsi"/>
          <w:szCs w:val="24"/>
        </w:rPr>
      </w:pPr>
      <w:r w:rsidRPr="00565F69">
        <w:rPr>
          <w:rFonts w:asciiTheme="minorHAnsi" w:hAnsiTheme="minorHAnsi" w:cstheme="minorHAnsi"/>
          <w:szCs w:val="24"/>
          <w:u w:val="single"/>
        </w:rPr>
        <w:t>Effect of Termination</w:t>
      </w:r>
      <w:r w:rsidRPr="00565F69">
        <w:rPr>
          <w:rFonts w:asciiTheme="minorHAnsi" w:hAnsiTheme="minorHAnsi" w:cstheme="minorHAnsi"/>
          <w:szCs w:val="24"/>
        </w:rPr>
        <w:t xml:space="preserve">.  Upon termination of this </w:t>
      </w:r>
      <w:r w:rsidR="0024648F" w:rsidRPr="00565F69">
        <w:rPr>
          <w:rFonts w:asciiTheme="minorHAnsi" w:hAnsiTheme="minorHAnsi" w:cstheme="minorHAnsi"/>
          <w:szCs w:val="24"/>
        </w:rPr>
        <w:t>Purchase Order</w:t>
      </w:r>
      <w:r w:rsidRPr="00565F69">
        <w:rPr>
          <w:rFonts w:asciiTheme="minorHAnsi" w:hAnsiTheme="minorHAnsi" w:cstheme="minorHAnsi"/>
          <w:szCs w:val="24"/>
        </w:rPr>
        <w:t xml:space="preserve">,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shall promptly cease performing </w:t>
      </w:r>
      <w:r w:rsidR="0024648F" w:rsidRPr="00565F69">
        <w:rPr>
          <w:rFonts w:asciiTheme="minorHAnsi" w:hAnsiTheme="minorHAnsi" w:cstheme="minorHAnsi"/>
          <w:szCs w:val="24"/>
        </w:rPr>
        <w:t>the services or producing the goods set forth in the Purchase Order</w:t>
      </w:r>
      <w:r w:rsidRPr="00565F69">
        <w:rPr>
          <w:rFonts w:asciiTheme="minorHAnsi" w:hAnsiTheme="minorHAnsi" w:cstheme="minorHAnsi"/>
          <w:szCs w:val="24"/>
        </w:rPr>
        <w:t xml:space="preserve">, cancel all cancelable commitments, and take such steps as may be necessary to a safe and orderly winding up of </w:t>
      </w:r>
      <w:r w:rsidR="00CB017D" w:rsidRPr="00565F69">
        <w:rPr>
          <w:rFonts w:asciiTheme="minorHAnsi" w:hAnsiTheme="minorHAnsi" w:cstheme="minorHAnsi"/>
          <w:szCs w:val="24"/>
        </w:rPr>
        <w:t>its performance under the Purchase Order</w:t>
      </w:r>
      <w:r w:rsidRPr="00565F69">
        <w:rPr>
          <w:rFonts w:asciiTheme="minorHAnsi" w:hAnsiTheme="minorHAnsi" w:cstheme="minorHAnsi"/>
          <w:szCs w:val="24"/>
        </w:rPr>
        <w:t xml:space="preserve">.  In the event of such a termination,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shall pay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for all non-cancellable commitments incurred prior to receipt of notice of termination and for all </w:t>
      </w:r>
      <w:r w:rsidR="00CB017D" w:rsidRPr="00565F69">
        <w:rPr>
          <w:rFonts w:asciiTheme="minorHAnsi" w:hAnsiTheme="minorHAnsi" w:cstheme="minorHAnsi"/>
          <w:szCs w:val="24"/>
        </w:rPr>
        <w:t>goods satisfactorily produced or s</w:t>
      </w:r>
      <w:r w:rsidRPr="00565F69">
        <w:rPr>
          <w:rFonts w:asciiTheme="minorHAnsi" w:hAnsiTheme="minorHAnsi" w:cstheme="minorHAnsi"/>
          <w:szCs w:val="24"/>
        </w:rPr>
        <w:t xml:space="preserve">ervices satisfactorily performed to the date of termination, including </w:t>
      </w:r>
      <w:r w:rsidR="00CB017D" w:rsidRPr="00565F69">
        <w:rPr>
          <w:rFonts w:asciiTheme="minorHAnsi" w:hAnsiTheme="minorHAnsi" w:cstheme="minorHAnsi"/>
          <w:szCs w:val="24"/>
        </w:rPr>
        <w:t xml:space="preserve">such activities as </w:t>
      </w:r>
      <w:r w:rsidRPr="00565F69">
        <w:rPr>
          <w:rFonts w:asciiTheme="minorHAnsi" w:hAnsiTheme="minorHAnsi" w:cstheme="minorHAnsi"/>
          <w:szCs w:val="24"/>
        </w:rPr>
        <w:t xml:space="preserve">necessary to an orderly wind-up of </w:t>
      </w:r>
      <w:r w:rsidR="00CB017D" w:rsidRPr="00565F69">
        <w:rPr>
          <w:rFonts w:asciiTheme="minorHAnsi" w:hAnsiTheme="minorHAnsi" w:cstheme="minorHAnsi"/>
          <w:szCs w:val="24"/>
        </w:rPr>
        <w:t>Seller’s performance</w:t>
      </w:r>
      <w:r w:rsidRPr="00565F69">
        <w:rPr>
          <w:rFonts w:asciiTheme="minorHAnsi" w:hAnsiTheme="minorHAnsi" w:cstheme="minorHAnsi"/>
          <w:szCs w:val="24"/>
        </w:rPr>
        <w:t xml:space="preserve">, </w:t>
      </w:r>
      <w:proofErr w:type="gramStart"/>
      <w:r w:rsidRPr="00565F69">
        <w:rPr>
          <w:rFonts w:asciiTheme="minorHAnsi" w:hAnsiTheme="minorHAnsi" w:cstheme="minorHAnsi"/>
          <w:szCs w:val="24"/>
        </w:rPr>
        <w:t>provided that</w:t>
      </w:r>
      <w:proofErr w:type="gramEnd"/>
      <w:r w:rsidRPr="00565F69">
        <w:rPr>
          <w:rFonts w:asciiTheme="minorHAnsi" w:hAnsiTheme="minorHAnsi" w:cstheme="minorHAnsi"/>
          <w:szCs w:val="24"/>
        </w:rPr>
        <w:t xml:space="preserve">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will exert its commercially reasonable efforts to minimize such costs.</w:t>
      </w:r>
    </w:p>
    <w:p w14:paraId="0E131AF7" w14:textId="444CA81D" w:rsidR="005751DA" w:rsidRPr="00565F69" w:rsidRDefault="00980FA4" w:rsidP="00BB4C7C">
      <w:pPr>
        <w:pStyle w:val="Heading1"/>
        <w:keepLines w:val="0"/>
        <w:rPr>
          <w:rFonts w:asciiTheme="minorHAnsi" w:hAnsiTheme="minorHAnsi" w:cstheme="minorHAnsi"/>
          <w:szCs w:val="24"/>
        </w:rPr>
      </w:pPr>
      <w:r w:rsidRPr="00565F69">
        <w:rPr>
          <w:rFonts w:asciiTheme="minorHAnsi" w:hAnsiTheme="minorHAnsi" w:cstheme="minorHAnsi"/>
          <w:szCs w:val="24"/>
          <w:u w:val="single"/>
        </w:rPr>
        <w:t>Modifications; Waiver</w:t>
      </w:r>
      <w:r w:rsidRPr="00565F69">
        <w:rPr>
          <w:rFonts w:asciiTheme="minorHAnsi" w:hAnsiTheme="minorHAnsi" w:cstheme="minorHAnsi"/>
          <w:szCs w:val="24"/>
        </w:rPr>
        <w:t xml:space="preserve">.  Any waiver, </w:t>
      </w:r>
      <w:proofErr w:type="gramStart"/>
      <w:r w:rsidRPr="00565F69">
        <w:rPr>
          <w:rFonts w:asciiTheme="minorHAnsi" w:hAnsiTheme="minorHAnsi" w:cstheme="minorHAnsi"/>
          <w:szCs w:val="24"/>
        </w:rPr>
        <w:t>modification</w:t>
      </w:r>
      <w:proofErr w:type="gramEnd"/>
      <w:r w:rsidRPr="00565F69">
        <w:rPr>
          <w:rFonts w:asciiTheme="minorHAnsi" w:hAnsiTheme="minorHAnsi" w:cstheme="minorHAnsi"/>
          <w:szCs w:val="24"/>
        </w:rPr>
        <w:t xml:space="preserve"> or amendment of any provision of this </w:t>
      </w:r>
      <w:r w:rsidR="002E39EB" w:rsidRPr="00565F69">
        <w:rPr>
          <w:rFonts w:asciiTheme="minorHAnsi" w:hAnsiTheme="minorHAnsi" w:cstheme="minorHAnsi"/>
          <w:szCs w:val="24"/>
        </w:rPr>
        <w:t>Purchase Order</w:t>
      </w:r>
      <w:r w:rsidRPr="00565F69">
        <w:rPr>
          <w:rFonts w:asciiTheme="minorHAnsi" w:hAnsiTheme="minorHAnsi" w:cstheme="minorHAnsi"/>
          <w:szCs w:val="24"/>
        </w:rPr>
        <w:t xml:space="preserve"> shall be effective only if in writing and signed by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and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No express or implied waiver by a Party of any default under this </w:t>
      </w:r>
      <w:r w:rsidR="002E39EB" w:rsidRPr="00565F69">
        <w:rPr>
          <w:rFonts w:asciiTheme="minorHAnsi" w:hAnsiTheme="minorHAnsi" w:cstheme="minorHAnsi"/>
          <w:szCs w:val="24"/>
        </w:rPr>
        <w:t xml:space="preserve">Purchase Order </w:t>
      </w:r>
      <w:r w:rsidRPr="00565F69">
        <w:rPr>
          <w:rFonts w:asciiTheme="minorHAnsi" w:hAnsiTheme="minorHAnsi" w:cstheme="minorHAnsi"/>
          <w:szCs w:val="24"/>
        </w:rPr>
        <w:t xml:space="preserve">will be a waiver of a future or subsequent default.  The failure or delay of any Party in exercising any rights under this </w:t>
      </w:r>
      <w:r w:rsidR="002E39EB" w:rsidRPr="00565F69">
        <w:rPr>
          <w:rFonts w:asciiTheme="minorHAnsi" w:hAnsiTheme="minorHAnsi" w:cstheme="minorHAnsi"/>
          <w:szCs w:val="24"/>
        </w:rPr>
        <w:t>Purchase Order</w:t>
      </w:r>
      <w:r w:rsidRPr="00565F69">
        <w:rPr>
          <w:rFonts w:asciiTheme="minorHAnsi" w:hAnsiTheme="minorHAnsi" w:cstheme="minorHAnsi"/>
          <w:szCs w:val="24"/>
        </w:rPr>
        <w:t xml:space="preserve"> will not constitute a waiver of any such right, and any single or partial exercise of any </w:t>
      </w:r>
      <w:proofErr w:type="gramStart"/>
      <w:r w:rsidRPr="00565F69">
        <w:rPr>
          <w:rFonts w:asciiTheme="minorHAnsi" w:hAnsiTheme="minorHAnsi" w:cstheme="minorHAnsi"/>
          <w:szCs w:val="24"/>
        </w:rPr>
        <w:t>particular right</w:t>
      </w:r>
      <w:proofErr w:type="gramEnd"/>
      <w:r w:rsidRPr="00565F69">
        <w:rPr>
          <w:rFonts w:asciiTheme="minorHAnsi" w:hAnsiTheme="minorHAnsi" w:cstheme="minorHAnsi"/>
          <w:szCs w:val="24"/>
        </w:rPr>
        <w:t xml:space="preserve"> by any Party will not exhaust the same or constitute a waiver of any other right provided in this </w:t>
      </w:r>
      <w:r w:rsidR="002E39EB" w:rsidRPr="00565F69">
        <w:rPr>
          <w:rFonts w:asciiTheme="minorHAnsi" w:hAnsiTheme="minorHAnsi" w:cstheme="minorHAnsi"/>
          <w:szCs w:val="24"/>
        </w:rPr>
        <w:t>Purchase Order</w:t>
      </w:r>
      <w:r w:rsidRPr="00565F69">
        <w:rPr>
          <w:rFonts w:asciiTheme="minorHAnsi" w:hAnsiTheme="minorHAnsi" w:cstheme="minorHAnsi"/>
          <w:szCs w:val="24"/>
        </w:rPr>
        <w:t>.</w:t>
      </w:r>
    </w:p>
    <w:p w14:paraId="0DFE3576" w14:textId="4B9F78BE" w:rsidR="005751DA" w:rsidRPr="00565F69" w:rsidRDefault="00980FA4" w:rsidP="00BB4C7C">
      <w:pPr>
        <w:pStyle w:val="Heading1"/>
        <w:keepLines w:val="0"/>
        <w:rPr>
          <w:rFonts w:asciiTheme="minorHAnsi" w:hAnsiTheme="minorHAnsi" w:cstheme="minorHAnsi"/>
          <w:szCs w:val="24"/>
        </w:rPr>
      </w:pPr>
      <w:r w:rsidRPr="00565F69">
        <w:rPr>
          <w:rFonts w:asciiTheme="minorHAnsi" w:hAnsiTheme="minorHAnsi" w:cstheme="minorHAnsi"/>
          <w:szCs w:val="24"/>
          <w:u w:val="single"/>
        </w:rPr>
        <w:t>Severability</w:t>
      </w:r>
      <w:r w:rsidRPr="00565F69">
        <w:rPr>
          <w:rFonts w:asciiTheme="minorHAnsi" w:hAnsiTheme="minorHAnsi" w:cstheme="minorHAnsi"/>
          <w:szCs w:val="24"/>
        </w:rPr>
        <w:t xml:space="preserve">.  If a judicial body of competent jurisdiction holds any provisions of this </w:t>
      </w:r>
      <w:r w:rsidR="002E39EB" w:rsidRPr="00565F69">
        <w:rPr>
          <w:rFonts w:asciiTheme="minorHAnsi" w:hAnsiTheme="minorHAnsi" w:cstheme="minorHAnsi"/>
          <w:szCs w:val="24"/>
        </w:rPr>
        <w:t>Purchase Order</w:t>
      </w:r>
      <w:r w:rsidRPr="00565F69">
        <w:rPr>
          <w:rFonts w:asciiTheme="minorHAnsi" w:hAnsiTheme="minorHAnsi" w:cstheme="minorHAnsi"/>
          <w:szCs w:val="24"/>
        </w:rPr>
        <w:t xml:space="preserve"> invalid or unenforceable, the remaining portions of this </w:t>
      </w:r>
      <w:r w:rsidR="002E39EB" w:rsidRPr="00565F69">
        <w:rPr>
          <w:rFonts w:asciiTheme="minorHAnsi" w:hAnsiTheme="minorHAnsi" w:cstheme="minorHAnsi"/>
          <w:szCs w:val="24"/>
        </w:rPr>
        <w:t>Purchase Order</w:t>
      </w:r>
      <w:r w:rsidRPr="00565F69">
        <w:rPr>
          <w:rFonts w:asciiTheme="minorHAnsi" w:hAnsiTheme="minorHAnsi" w:cstheme="minorHAnsi"/>
          <w:szCs w:val="24"/>
        </w:rPr>
        <w:t xml:space="preserve"> shall remain in full force and effect, and such judicial body shall be empowered to substitute, to the extent enforceable, provisions similar to said provision, or other </w:t>
      </w:r>
      <w:r w:rsidRPr="00565F69">
        <w:rPr>
          <w:rFonts w:asciiTheme="minorHAnsi" w:hAnsiTheme="minorHAnsi" w:cstheme="minorHAnsi"/>
          <w:szCs w:val="24"/>
        </w:rPr>
        <w:lastRenderedPageBreak/>
        <w:t xml:space="preserve">provisions, so as to provide to the Parties the benefits intended by said provision, to the fullest extent permitted by </w:t>
      </w:r>
      <w:r w:rsidR="002E39EB" w:rsidRPr="00565F69">
        <w:rPr>
          <w:rFonts w:asciiTheme="minorHAnsi" w:hAnsiTheme="minorHAnsi" w:cstheme="minorHAnsi"/>
          <w:szCs w:val="24"/>
        </w:rPr>
        <w:t>a</w:t>
      </w:r>
      <w:r w:rsidR="00AE2F8C" w:rsidRPr="00565F69">
        <w:rPr>
          <w:rFonts w:asciiTheme="minorHAnsi" w:hAnsiTheme="minorHAnsi" w:cstheme="minorHAnsi"/>
          <w:szCs w:val="24"/>
        </w:rPr>
        <w:t xml:space="preserve">pplicable </w:t>
      </w:r>
      <w:r w:rsidR="002E39EB" w:rsidRPr="00565F69">
        <w:rPr>
          <w:rFonts w:asciiTheme="minorHAnsi" w:hAnsiTheme="minorHAnsi" w:cstheme="minorHAnsi"/>
          <w:szCs w:val="24"/>
        </w:rPr>
        <w:t>l</w:t>
      </w:r>
      <w:r w:rsidR="00AE2F8C" w:rsidRPr="00565F69">
        <w:rPr>
          <w:rFonts w:asciiTheme="minorHAnsi" w:hAnsiTheme="minorHAnsi" w:cstheme="minorHAnsi"/>
          <w:szCs w:val="24"/>
        </w:rPr>
        <w:t>aw</w:t>
      </w:r>
      <w:r w:rsidRPr="00565F69">
        <w:rPr>
          <w:rFonts w:asciiTheme="minorHAnsi" w:hAnsiTheme="minorHAnsi" w:cstheme="minorHAnsi"/>
          <w:szCs w:val="24"/>
        </w:rPr>
        <w:t>.</w:t>
      </w:r>
    </w:p>
    <w:p w14:paraId="6C55A2C7" w14:textId="75F8C25E" w:rsidR="005751DA" w:rsidRPr="00565F69" w:rsidRDefault="00980FA4" w:rsidP="00BB4C7C">
      <w:pPr>
        <w:pStyle w:val="Heading1"/>
        <w:keepLines w:val="0"/>
        <w:rPr>
          <w:rFonts w:asciiTheme="minorHAnsi" w:hAnsiTheme="minorHAnsi" w:cstheme="minorHAnsi"/>
          <w:szCs w:val="24"/>
        </w:rPr>
      </w:pPr>
      <w:r w:rsidRPr="00565F69">
        <w:rPr>
          <w:rFonts w:asciiTheme="minorHAnsi" w:hAnsiTheme="minorHAnsi" w:cstheme="minorHAnsi"/>
          <w:szCs w:val="24"/>
          <w:u w:val="single"/>
        </w:rPr>
        <w:t>Assignment</w:t>
      </w:r>
      <w:r w:rsidRPr="00565F69">
        <w:rPr>
          <w:rFonts w:asciiTheme="minorHAnsi" w:hAnsiTheme="minorHAnsi" w:cstheme="minorHAnsi"/>
          <w:szCs w:val="24"/>
        </w:rPr>
        <w:t xml:space="preserve">.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 may not assign this </w:t>
      </w:r>
      <w:r w:rsidR="002E39EB" w:rsidRPr="00565F69">
        <w:rPr>
          <w:rFonts w:asciiTheme="minorHAnsi" w:hAnsiTheme="minorHAnsi" w:cstheme="minorHAnsi"/>
          <w:szCs w:val="24"/>
        </w:rPr>
        <w:t>Purchase Order</w:t>
      </w:r>
      <w:r w:rsidRPr="00565F69">
        <w:rPr>
          <w:rFonts w:asciiTheme="minorHAnsi" w:hAnsiTheme="minorHAnsi" w:cstheme="minorHAnsi"/>
          <w:szCs w:val="24"/>
        </w:rPr>
        <w:t xml:space="preserve"> or any rights hereunder or delegate, subcontract or assign any of </w:t>
      </w:r>
      <w:r w:rsidR="00DC540D" w:rsidRPr="00565F69">
        <w:rPr>
          <w:rFonts w:asciiTheme="minorHAnsi" w:hAnsiTheme="minorHAnsi" w:cstheme="minorHAnsi"/>
          <w:szCs w:val="24"/>
        </w:rPr>
        <w:t>Seller</w:t>
      </w:r>
      <w:r w:rsidRPr="00565F69">
        <w:rPr>
          <w:rFonts w:asciiTheme="minorHAnsi" w:hAnsiTheme="minorHAnsi" w:cstheme="minorHAnsi"/>
          <w:szCs w:val="24"/>
        </w:rPr>
        <w:t xml:space="preserve">’s obligations hereunder or thereunder, without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’s prior written consent.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may assign or delegate all or any portion of its rights, obligations and licenses in this </w:t>
      </w:r>
      <w:r w:rsidR="0022750C">
        <w:rPr>
          <w:rFonts w:asciiTheme="minorHAnsi" w:hAnsiTheme="minorHAnsi" w:cstheme="minorHAnsi"/>
          <w:szCs w:val="24"/>
        </w:rPr>
        <w:t>Purchase Order</w:t>
      </w:r>
      <w:r w:rsidRPr="00565F69">
        <w:rPr>
          <w:rFonts w:asciiTheme="minorHAnsi" w:hAnsiTheme="minorHAnsi" w:cstheme="minorHAnsi"/>
          <w:szCs w:val="24"/>
        </w:rPr>
        <w:t xml:space="preserve"> or any interest therein to any </w:t>
      </w:r>
      <w:r w:rsidR="002E39EB" w:rsidRPr="00565F69">
        <w:rPr>
          <w:rFonts w:asciiTheme="minorHAnsi" w:hAnsiTheme="minorHAnsi" w:cstheme="minorHAnsi"/>
          <w:szCs w:val="24"/>
        </w:rPr>
        <w:t>a</w:t>
      </w:r>
      <w:r w:rsidRPr="00565F69">
        <w:rPr>
          <w:rFonts w:asciiTheme="minorHAnsi" w:hAnsiTheme="minorHAnsi" w:cstheme="minorHAnsi"/>
          <w:szCs w:val="24"/>
        </w:rPr>
        <w:t xml:space="preserve">ffiliate or to any entity with which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may merge or consolidate, or any entity which may purchase </w:t>
      </w:r>
      <w:r w:rsidR="00F4596C" w:rsidRPr="00565F69">
        <w:rPr>
          <w:rFonts w:asciiTheme="minorHAnsi" w:hAnsiTheme="minorHAnsi" w:cstheme="minorHAnsi"/>
          <w:szCs w:val="24"/>
        </w:rPr>
        <w:t>Company</w:t>
      </w:r>
      <w:r w:rsidRPr="00565F69">
        <w:rPr>
          <w:rFonts w:asciiTheme="minorHAnsi" w:hAnsiTheme="minorHAnsi" w:cstheme="minorHAnsi"/>
          <w:szCs w:val="24"/>
        </w:rPr>
        <w:t xml:space="preserve"> or a part of its business or assets.  </w:t>
      </w:r>
    </w:p>
    <w:p w14:paraId="1A9F405C" w14:textId="36881745" w:rsidR="0086720D" w:rsidRPr="00565F69" w:rsidRDefault="00980FA4" w:rsidP="00BB4C7C">
      <w:pPr>
        <w:pStyle w:val="Heading1"/>
        <w:keepLines w:val="0"/>
        <w:rPr>
          <w:rFonts w:asciiTheme="minorHAnsi" w:hAnsiTheme="minorHAnsi" w:cstheme="minorHAnsi"/>
          <w:szCs w:val="24"/>
        </w:rPr>
      </w:pPr>
      <w:r w:rsidRPr="00565F69">
        <w:rPr>
          <w:rFonts w:asciiTheme="minorHAnsi" w:hAnsiTheme="minorHAnsi" w:cstheme="minorHAnsi"/>
          <w:szCs w:val="24"/>
          <w:u w:val="single"/>
        </w:rPr>
        <w:t>Governing Law; Jurisdiction</w:t>
      </w:r>
      <w:r w:rsidRPr="00565F69">
        <w:rPr>
          <w:rFonts w:asciiTheme="minorHAnsi" w:hAnsiTheme="minorHAnsi" w:cstheme="minorHAnsi"/>
          <w:szCs w:val="24"/>
        </w:rPr>
        <w:t xml:space="preserve">.  This </w:t>
      </w:r>
      <w:r w:rsidR="002E39EB" w:rsidRPr="00565F69">
        <w:rPr>
          <w:rFonts w:asciiTheme="minorHAnsi" w:hAnsiTheme="minorHAnsi" w:cstheme="minorHAnsi"/>
          <w:szCs w:val="24"/>
        </w:rPr>
        <w:t>Purchase Order</w:t>
      </w:r>
      <w:r w:rsidRPr="00565F69">
        <w:rPr>
          <w:rFonts w:asciiTheme="minorHAnsi" w:hAnsiTheme="minorHAnsi" w:cstheme="minorHAnsi"/>
          <w:szCs w:val="24"/>
        </w:rPr>
        <w:t xml:space="preserve">, and all claims or causes of action (whether in contract, tort or </w:t>
      </w:r>
      <w:r w:rsidR="002948B4" w:rsidRPr="00565F69">
        <w:rPr>
          <w:rFonts w:asciiTheme="minorHAnsi" w:hAnsiTheme="minorHAnsi" w:cstheme="minorHAnsi"/>
          <w:szCs w:val="24"/>
        </w:rPr>
        <w:t>otherwise</w:t>
      </w:r>
      <w:r w:rsidRPr="00565F69">
        <w:rPr>
          <w:rFonts w:asciiTheme="minorHAnsi" w:hAnsiTheme="minorHAnsi" w:cstheme="minorHAnsi"/>
          <w:szCs w:val="24"/>
        </w:rPr>
        <w:t xml:space="preserve">) that may be based upon, arise out </w:t>
      </w:r>
      <w:proofErr w:type="gramStart"/>
      <w:r w:rsidRPr="00565F69">
        <w:rPr>
          <w:rFonts w:asciiTheme="minorHAnsi" w:hAnsiTheme="minorHAnsi" w:cstheme="minorHAnsi"/>
          <w:szCs w:val="24"/>
        </w:rPr>
        <w:t>of</w:t>
      </w:r>
      <w:proofErr w:type="gramEnd"/>
      <w:r w:rsidRPr="00565F69">
        <w:rPr>
          <w:rFonts w:asciiTheme="minorHAnsi" w:hAnsiTheme="minorHAnsi" w:cstheme="minorHAnsi"/>
          <w:szCs w:val="24"/>
        </w:rPr>
        <w:t xml:space="preserve"> or relate to this </w:t>
      </w:r>
      <w:r w:rsidR="002E39EB" w:rsidRPr="00565F69">
        <w:rPr>
          <w:rFonts w:asciiTheme="minorHAnsi" w:hAnsiTheme="minorHAnsi" w:cstheme="minorHAnsi"/>
          <w:szCs w:val="24"/>
        </w:rPr>
        <w:t xml:space="preserve">Purchase Order </w:t>
      </w:r>
      <w:r w:rsidRPr="00565F69">
        <w:rPr>
          <w:rFonts w:asciiTheme="minorHAnsi" w:hAnsiTheme="minorHAnsi" w:cstheme="minorHAnsi"/>
          <w:szCs w:val="24"/>
        </w:rPr>
        <w:t xml:space="preserve">shall be governed by, and enforced in accordance with, the internal laws of the State of New Jersey, including its statutes of limitations. The Parties consent to the exclusive jurisdiction of the state or federal courts located in the State of New Jersey for any dispute arising out of, or in any way relating to, the </w:t>
      </w:r>
      <w:r w:rsidR="002E39EB" w:rsidRPr="00565F69">
        <w:rPr>
          <w:rFonts w:asciiTheme="minorHAnsi" w:hAnsiTheme="minorHAnsi" w:cstheme="minorHAnsi"/>
          <w:szCs w:val="24"/>
        </w:rPr>
        <w:t>Purchase Order</w:t>
      </w:r>
      <w:r w:rsidRPr="00565F69">
        <w:rPr>
          <w:rFonts w:asciiTheme="minorHAnsi" w:hAnsiTheme="minorHAnsi" w:cstheme="minorHAnsi"/>
          <w:szCs w:val="24"/>
        </w:rPr>
        <w:t xml:space="preserve"> or the </w:t>
      </w:r>
      <w:r w:rsidR="002E39EB" w:rsidRPr="00565F69">
        <w:rPr>
          <w:rFonts w:asciiTheme="minorHAnsi" w:hAnsiTheme="minorHAnsi" w:cstheme="minorHAnsi"/>
          <w:szCs w:val="24"/>
        </w:rPr>
        <w:t>goods or services provided thereunder</w:t>
      </w:r>
      <w:r w:rsidRPr="00565F69">
        <w:rPr>
          <w:rFonts w:asciiTheme="minorHAnsi" w:hAnsiTheme="minorHAnsi" w:cstheme="minorHAnsi"/>
          <w:szCs w:val="24"/>
        </w:rPr>
        <w:t>.</w:t>
      </w:r>
      <w:r w:rsidR="00F22CFD" w:rsidRPr="00565F69">
        <w:rPr>
          <w:rFonts w:asciiTheme="minorHAnsi" w:hAnsiTheme="minorHAnsi" w:cstheme="minorHAnsi"/>
          <w:szCs w:val="24"/>
        </w:rPr>
        <w:t xml:space="preserve">  </w:t>
      </w:r>
    </w:p>
    <w:p w14:paraId="526DC4F5" w14:textId="1A733CBE" w:rsidR="00F90509" w:rsidRPr="00565F69" w:rsidRDefault="00F90509" w:rsidP="00BB4C7C">
      <w:pPr>
        <w:pStyle w:val="Heading2"/>
        <w:numPr>
          <w:ilvl w:val="0"/>
          <w:numId w:val="0"/>
        </w:numPr>
        <w:ind w:left="1350"/>
        <w:jc w:val="both"/>
        <w:rPr>
          <w:rFonts w:asciiTheme="minorHAnsi" w:hAnsiTheme="minorHAnsi" w:cstheme="minorHAnsi"/>
          <w:szCs w:val="24"/>
        </w:rPr>
      </w:pPr>
    </w:p>
    <w:sectPr w:rsidR="00F90509" w:rsidRPr="00565F69" w:rsidSect="005018EC">
      <w:headerReference w:type="default" r:id="rId7"/>
      <w:pgSz w:w="12240" w:h="15840" w:code="1"/>
      <w:pgMar w:top="144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0291" w14:textId="77777777" w:rsidR="00A42FC4" w:rsidRDefault="00A42FC4">
      <w:r>
        <w:separator/>
      </w:r>
    </w:p>
  </w:endnote>
  <w:endnote w:type="continuationSeparator" w:id="0">
    <w:p w14:paraId="4EC7204F" w14:textId="77777777" w:rsidR="00A42FC4" w:rsidRDefault="00A42FC4">
      <w:r>
        <w:continuationSeparator/>
      </w:r>
    </w:p>
  </w:endnote>
  <w:endnote w:type="continuationNotice" w:id="1">
    <w:p w14:paraId="594E7A05" w14:textId="77777777" w:rsidR="00A42FC4" w:rsidRDefault="00A42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3640" w14:textId="77777777" w:rsidR="00A42FC4" w:rsidRDefault="00A42FC4">
      <w:r>
        <w:separator/>
      </w:r>
    </w:p>
  </w:footnote>
  <w:footnote w:type="continuationSeparator" w:id="0">
    <w:p w14:paraId="6126C69A" w14:textId="77777777" w:rsidR="00A42FC4" w:rsidRDefault="00A42FC4">
      <w:r>
        <w:continuationSeparator/>
      </w:r>
    </w:p>
  </w:footnote>
  <w:footnote w:type="continuationNotice" w:id="1">
    <w:p w14:paraId="700248CC" w14:textId="77777777" w:rsidR="00A42FC4" w:rsidRDefault="00A42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11E2" w14:textId="77777777" w:rsidR="004F498E" w:rsidRDefault="004F4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30C8"/>
    <w:multiLevelType w:val="hybridMultilevel"/>
    <w:tmpl w:val="39083F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474439"/>
    <w:multiLevelType w:val="multilevel"/>
    <w:tmpl w:val="CDC0C49C"/>
    <w:name w:val="Legal Numbering (2 Levels)"/>
    <w:lvl w:ilvl="0">
      <w:start w:val="1"/>
      <w:numFmt w:val="decimal"/>
      <w:pStyle w:val="Heading1"/>
      <w:lvlText w:val="%1."/>
      <w:lvlJc w:val="left"/>
      <w:pPr>
        <w:tabs>
          <w:tab w:val="num" w:pos="720"/>
        </w:tabs>
        <w:ind w:left="720" w:hanging="720"/>
      </w:pPr>
      <w:rPr>
        <w:b w:val="0"/>
        <w:caps/>
        <w:smallCaps w:val="0"/>
        <w:color w:val="010000"/>
        <w:u w:val="none"/>
      </w:rPr>
    </w:lvl>
    <w:lvl w:ilvl="1">
      <w:start w:val="1"/>
      <w:numFmt w:val="decimal"/>
      <w:pStyle w:val="Heading2"/>
      <w:isLgl/>
      <w:lvlText w:val="%1.%2"/>
      <w:lvlJc w:val="left"/>
      <w:pPr>
        <w:tabs>
          <w:tab w:val="num" w:pos="1350"/>
        </w:tabs>
        <w:ind w:left="1350" w:hanging="720"/>
      </w:pPr>
      <w:rPr>
        <w:color w:val="010000"/>
        <w:u w:val="none"/>
      </w:rPr>
    </w:lvl>
    <w:lvl w:ilvl="2">
      <w:start w:val="1"/>
      <w:numFmt w:val="lowerLetter"/>
      <w:pStyle w:val="Heading3"/>
      <w:lvlText w:val="(%3)"/>
      <w:lvlJc w:val="left"/>
      <w:pPr>
        <w:tabs>
          <w:tab w:val="num" w:pos="2160"/>
        </w:tabs>
        <w:ind w:left="2160" w:hanging="720"/>
      </w:pPr>
      <w:rPr>
        <w:color w:val="010000"/>
        <w:u w:val="none"/>
      </w:rPr>
    </w:lvl>
    <w:lvl w:ilvl="3">
      <w:start w:val="1"/>
      <w:numFmt w:val="lowerRoman"/>
      <w:pStyle w:val="Heading4"/>
      <w:lvlText w:val="(%4)"/>
      <w:lvlJc w:val="left"/>
      <w:pPr>
        <w:tabs>
          <w:tab w:val="num" w:pos="2880"/>
        </w:tabs>
        <w:ind w:left="2880" w:hanging="720"/>
      </w:pPr>
      <w:rPr>
        <w:color w:val="010000"/>
        <w:u w:val="none"/>
      </w:rPr>
    </w:lvl>
    <w:lvl w:ilvl="4">
      <w:start w:val="1"/>
      <w:numFmt w:val="decimal"/>
      <w:pStyle w:val="Heading5"/>
      <w:lvlText w:val="(%5)"/>
      <w:lvlJc w:val="left"/>
      <w:pPr>
        <w:tabs>
          <w:tab w:val="num" w:pos="3600"/>
        </w:tabs>
        <w:ind w:left="3600" w:hanging="720"/>
      </w:pPr>
      <w:rPr>
        <w:color w:val="010000"/>
        <w:u w:val="none"/>
      </w:rPr>
    </w:lvl>
    <w:lvl w:ilvl="5">
      <w:start w:val="1"/>
      <w:numFmt w:val="lowerLetter"/>
      <w:pStyle w:val="Heading6"/>
      <w:lvlText w:val="%6."/>
      <w:lvlJc w:val="left"/>
      <w:pPr>
        <w:tabs>
          <w:tab w:val="num" w:pos="4320"/>
        </w:tabs>
        <w:ind w:left="4320" w:hanging="720"/>
      </w:pPr>
      <w:rPr>
        <w:color w:val="010000"/>
        <w:u w:val="none"/>
      </w:rPr>
    </w:lvl>
    <w:lvl w:ilvl="6">
      <w:start w:val="1"/>
      <w:numFmt w:val="lowerRoman"/>
      <w:pStyle w:val="Heading7"/>
      <w:lvlText w:val="%7."/>
      <w:lvlJc w:val="left"/>
      <w:pPr>
        <w:tabs>
          <w:tab w:val="num" w:pos="5040"/>
        </w:tabs>
        <w:ind w:left="5040" w:hanging="720"/>
      </w:pPr>
      <w:rPr>
        <w:color w:val="010000"/>
        <w:u w:val="none"/>
      </w:rPr>
    </w:lvl>
    <w:lvl w:ilvl="7">
      <w:start w:val="1"/>
      <w:numFmt w:val="decimal"/>
      <w:pStyle w:val="Heading8"/>
      <w:lvlText w:val="%8)"/>
      <w:lvlJc w:val="left"/>
      <w:pPr>
        <w:tabs>
          <w:tab w:val="num" w:pos="5760"/>
        </w:tabs>
        <w:ind w:left="5760" w:hanging="720"/>
      </w:pPr>
      <w:rPr>
        <w:color w:val="010000"/>
        <w:u w:val="none"/>
      </w:rPr>
    </w:lvl>
    <w:lvl w:ilvl="8">
      <w:start w:val="1"/>
      <w:numFmt w:val="lowerLetter"/>
      <w:pStyle w:val="Heading9"/>
      <w:lvlText w:val="%9)"/>
      <w:lvlJc w:val="left"/>
      <w:pPr>
        <w:tabs>
          <w:tab w:val="num" w:pos="6480"/>
        </w:tabs>
        <w:ind w:left="6480" w:hanging="720"/>
      </w:pPr>
      <w:rPr>
        <w:color w:val="010000"/>
        <w:u w:val="none"/>
      </w:rPr>
    </w:lvl>
  </w:abstractNum>
  <w:num w:numId="1" w16cid:durableId="385959813">
    <w:abstractNumId w:val="1"/>
  </w:num>
  <w:num w:numId="2" w16cid:durableId="367144499">
    <w:abstractNumId w:val="1"/>
  </w:num>
  <w:num w:numId="3" w16cid:durableId="1638491442">
    <w:abstractNumId w:val="1"/>
  </w:num>
  <w:num w:numId="4" w16cid:durableId="37316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DC"/>
    <w:rsid w:val="0001642F"/>
    <w:rsid w:val="00021CDC"/>
    <w:rsid w:val="000231CA"/>
    <w:rsid w:val="00041D16"/>
    <w:rsid w:val="000445CF"/>
    <w:rsid w:val="00045062"/>
    <w:rsid w:val="00055E8E"/>
    <w:rsid w:val="000A1881"/>
    <w:rsid w:val="000A1969"/>
    <w:rsid w:val="000B10F1"/>
    <w:rsid w:val="000B4E12"/>
    <w:rsid w:val="000C52F8"/>
    <w:rsid w:val="000D0F4A"/>
    <w:rsid w:val="000D612E"/>
    <w:rsid w:val="000D6E29"/>
    <w:rsid w:val="001103C9"/>
    <w:rsid w:val="00113377"/>
    <w:rsid w:val="00122279"/>
    <w:rsid w:val="00131F3B"/>
    <w:rsid w:val="001575B1"/>
    <w:rsid w:val="00166F04"/>
    <w:rsid w:val="001751DC"/>
    <w:rsid w:val="0017678E"/>
    <w:rsid w:val="00190DFD"/>
    <w:rsid w:val="00195C91"/>
    <w:rsid w:val="001A55B1"/>
    <w:rsid w:val="0022592E"/>
    <w:rsid w:val="0022750C"/>
    <w:rsid w:val="0023350D"/>
    <w:rsid w:val="00242BE1"/>
    <w:rsid w:val="0024648F"/>
    <w:rsid w:val="00257136"/>
    <w:rsid w:val="00263C8D"/>
    <w:rsid w:val="002750A1"/>
    <w:rsid w:val="002948B4"/>
    <w:rsid w:val="002A4554"/>
    <w:rsid w:val="002C2C11"/>
    <w:rsid w:val="002C4C3E"/>
    <w:rsid w:val="002D1A1C"/>
    <w:rsid w:val="002E39EB"/>
    <w:rsid w:val="002F0197"/>
    <w:rsid w:val="00313E8D"/>
    <w:rsid w:val="00316FF8"/>
    <w:rsid w:val="003215CB"/>
    <w:rsid w:val="00345027"/>
    <w:rsid w:val="00346949"/>
    <w:rsid w:val="00354687"/>
    <w:rsid w:val="003613FB"/>
    <w:rsid w:val="00361DA1"/>
    <w:rsid w:val="00366B1C"/>
    <w:rsid w:val="003C21EE"/>
    <w:rsid w:val="003D2209"/>
    <w:rsid w:val="003D6FBB"/>
    <w:rsid w:val="003F7FF4"/>
    <w:rsid w:val="00414A85"/>
    <w:rsid w:val="00417A44"/>
    <w:rsid w:val="00447EC7"/>
    <w:rsid w:val="0045438B"/>
    <w:rsid w:val="00463145"/>
    <w:rsid w:val="004C2278"/>
    <w:rsid w:val="004C27AC"/>
    <w:rsid w:val="004D1488"/>
    <w:rsid w:val="004E005F"/>
    <w:rsid w:val="004F2E54"/>
    <w:rsid w:val="004F498E"/>
    <w:rsid w:val="005018EC"/>
    <w:rsid w:val="00515B66"/>
    <w:rsid w:val="00522311"/>
    <w:rsid w:val="00561074"/>
    <w:rsid w:val="00565F69"/>
    <w:rsid w:val="00567CC6"/>
    <w:rsid w:val="005751DA"/>
    <w:rsid w:val="00577DA0"/>
    <w:rsid w:val="005C035F"/>
    <w:rsid w:val="005C670C"/>
    <w:rsid w:val="005D2B59"/>
    <w:rsid w:val="005D73FE"/>
    <w:rsid w:val="005E0E58"/>
    <w:rsid w:val="0060577D"/>
    <w:rsid w:val="00646C42"/>
    <w:rsid w:val="00660AAD"/>
    <w:rsid w:val="00664BAA"/>
    <w:rsid w:val="006759B8"/>
    <w:rsid w:val="00681381"/>
    <w:rsid w:val="00691947"/>
    <w:rsid w:val="00694BDE"/>
    <w:rsid w:val="006A7EFC"/>
    <w:rsid w:val="006C77E2"/>
    <w:rsid w:val="00707ED7"/>
    <w:rsid w:val="007139B5"/>
    <w:rsid w:val="00717C4F"/>
    <w:rsid w:val="007550DD"/>
    <w:rsid w:val="00764D85"/>
    <w:rsid w:val="00765F38"/>
    <w:rsid w:val="00773104"/>
    <w:rsid w:val="00780AEE"/>
    <w:rsid w:val="007A0669"/>
    <w:rsid w:val="007A3C99"/>
    <w:rsid w:val="007C5B08"/>
    <w:rsid w:val="007F1644"/>
    <w:rsid w:val="0080397B"/>
    <w:rsid w:val="00864798"/>
    <w:rsid w:val="00866F4E"/>
    <w:rsid w:val="0086720D"/>
    <w:rsid w:val="00871006"/>
    <w:rsid w:val="00874532"/>
    <w:rsid w:val="00883392"/>
    <w:rsid w:val="00891AF8"/>
    <w:rsid w:val="00892933"/>
    <w:rsid w:val="008E2ADB"/>
    <w:rsid w:val="008E46B0"/>
    <w:rsid w:val="008F6739"/>
    <w:rsid w:val="00906DCD"/>
    <w:rsid w:val="00926A17"/>
    <w:rsid w:val="009331A6"/>
    <w:rsid w:val="00980FA4"/>
    <w:rsid w:val="009B02A8"/>
    <w:rsid w:val="009C0A58"/>
    <w:rsid w:val="009E66BB"/>
    <w:rsid w:val="009F22A5"/>
    <w:rsid w:val="009F3A7A"/>
    <w:rsid w:val="009F3B6C"/>
    <w:rsid w:val="009F7E2C"/>
    <w:rsid w:val="00A16009"/>
    <w:rsid w:val="00A17D0C"/>
    <w:rsid w:val="00A26819"/>
    <w:rsid w:val="00A4264F"/>
    <w:rsid w:val="00A42FC4"/>
    <w:rsid w:val="00A81C77"/>
    <w:rsid w:val="00A84EB9"/>
    <w:rsid w:val="00AA3480"/>
    <w:rsid w:val="00AB1B5A"/>
    <w:rsid w:val="00AD4FEE"/>
    <w:rsid w:val="00AE2F8C"/>
    <w:rsid w:val="00AE33ED"/>
    <w:rsid w:val="00AE4D5D"/>
    <w:rsid w:val="00B224E8"/>
    <w:rsid w:val="00B26526"/>
    <w:rsid w:val="00B300BB"/>
    <w:rsid w:val="00B4035B"/>
    <w:rsid w:val="00B43676"/>
    <w:rsid w:val="00B55D67"/>
    <w:rsid w:val="00B7554E"/>
    <w:rsid w:val="00B8751F"/>
    <w:rsid w:val="00BB42FD"/>
    <w:rsid w:val="00BB4C7C"/>
    <w:rsid w:val="00BC23F4"/>
    <w:rsid w:val="00BD7975"/>
    <w:rsid w:val="00BE2A7E"/>
    <w:rsid w:val="00C00896"/>
    <w:rsid w:val="00C00C4F"/>
    <w:rsid w:val="00C0216D"/>
    <w:rsid w:val="00C025D2"/>
    <w:rsid w:val="00C16FB3"/>
    <w:rsid w:val="00C4159A"/>
    <w:rsid w:val="00C5195C"/>
    <w:rsid w:val="00C52A6F"/>
    <w:rsid w:val="00C66AF7"/>
    <w:rsid w:val="00C83CDE"/>
    <w:rsid w:val="00C94EA4"/>
    <w:rsid w:val="00C94F37"/>
    <w:rsid w:val="00CB017D"/>
    <w:rsid w:val="00CB711C"/>
    <w:rsid w:val="00CC0119"/>
    <w:rsid w:val="00CD76E6"/>
    <w:rsid w:val="00CF3795"/>
    <w:rsid w:val="00CF3C73"/>
    <w:rsid w:val="00D004B0"/>
    <w:rsid w:val="00D02543"/>
    <w:rsid w:val="00D3433C"/>
    <w:rsid w:val="00D42749"/>
    <w:rsid w:val="00D42829"/>
    <w:rsid w:val="00D445A4"/>
    <w:rsid w:val="00D516EC"/>
    <w:rsid w:val="00D53E77"/>
    <w:rsid w:val="00D83F4F"/>
    <w:rsid w:val="00DC4342"/>
    <w:rsid w:val="00DC540D"/>
    <w:rsid w:val="00DD0B62"/>
    <w:rsid w:val="00DD0BB4"/>
    <w:rsid w:val="00DE031F"/>
    <w:rsid w:val="00DF448B"/>
    <w:rsid w:val="00E33A3A"/>
    <w:rsid w:val="00E50885"/>
    <w:rsid w:val="00E524FE"/>
    <w:rsid w:val="00E561CE"/>
    <w:rsid w:val="00E63B38"/>
    <w:rsid w:val="00EA3989"/>
    <w:rsid w:val="00EB6EF8"/>
    <w:rsid w:val="00EC18CF"/>
    <w:rsid w:val="00EC455C"/>
    <w:rsid w:val="00EE074D"/>
    <w:rsid w:val="00EE1038"/>
    <w:rsid w:val="00EE39D9"/>
    <w:rsid w:val="00EF138E"/>
    <w:rsid w:val="00EF506B"/>
    <w:rsid w:val="00F22CFD"/>
    <w:rsid w:val="00F33264"/>
    <w:rsid w:val="00F35A13"/>
    <w:rsid w:val="00F370E5"/>
    <w:rsid w:val="00F419D6"/>
    <w:rsid w:val="00F4596C"/>
    <w:rsid w:val="00F606D5"/>
    <w:rsid w:val="00F72423"/>
    <w:rsid w:val="00F90509"/>
    <w:rsid w:val="00FA2E7E"/>
    <w:rsid w:val="00FB68A0"/>
    <w:rsid w:val="00FC2268"/>
    <w:rsid w:val="00FD4D57"/>
    <w:rsid w:val="00FE2BE4"/>
    <w:rsid w:val="00FE391B"/>
    <w:rsid w:val="00FF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089CE"/>
  <w15:docId w15:val="{9349FCB7-BF66-4BFD-9D47-3C8F3073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EFC"/>
    <w:pPr>
      <w:spacing w:after="0" w:line="240" w:lineRule="auto"/>
    </w:pPr>
    <w:rPr>
      <w:rFonts w:ascii="Times New Roman" w:hAnsi="Times New Roman"/>
    </w:rPr>
  </w:style>
  <w:style w:type="paragraph" w:styleId="Heading1">
    <w:name w:val="heading 1"/>
    <w:basedOn w:val="Normal"/>
    <w:next w:val="BodyText"/>
    <w:link w:val="Heading1Char"/>
    <w:qFormat/>
    <w:rsid w:val="007F2175"/>
    <w:pPr>
      <w:keepLines/>
      <w:numPr>
        <w:numId w:val="1"/>
      </w:numPr>
      <w:spacing w:after="240"/>
      <w:outlineLvl w:val="0"/>
    </w:pPr>
    <w:rPr>
      <w:rFonts w:eastAsia="Times New Roman" w:cs="Times New Roman"/>
      <w:snapToGrid w:val="0"/>
      <w:color w:val="000000"/>
      <w:szCs w:val="20"/>
    </w:rPr>
  </w:style>
  <w:style w:type="paragraph" w:styleId="Heading2">
    <w:name w:val="heading 2"/>
    <w:basedOn w:val="Normal"/>
    <w:next w:val="BodyText"/>
    <w:link w:val="Heading2Char"/>
    <w:qFormat/>
    <w:rsid w:val="007F2175"/>
    <w:pPr>
      <w:numPr>
        <w:ilvl w:val="1"/>
        <w:numId w:val="1"/>
      </w:numPr>
      <w:spacing w:after="240"/>
      <w:outlineLvl w:val="1"/>
    </w:pPr>
    <w:rPr>
      <w:rFonts w:eastAsia="Times New Roman" w:cs="Times New Roman"/>
      <w:snapToGrid w:val="0"/>
      <w:color w:val="000000"/>
      <w:szCs w:val="20"/>
    </w:rPr>
  </w:style>
  <w:style w:type="paragraph" w:styleId="Heading3">
    <w:name w:val="heading 3"/>
    <w:basedOn w:val="Normal"/>
    <w:next w:val="BodyText"/>
    <w:link w:val="Heading3Char"/>
    <w:qFormat/>
    <w:rsid w:val="007F2175"/>
    <w:pPr>
      <w:numPr>
        <w:ilvl w:val="2"/>
        <w:numId w:val="1"/>
      </w:numPr>
      <w:spacing w:after="240"/>
      <w:outlineLvl w:val="2"/>
    </w:pPr>
    <w:rPr>
      <w:rFonts w:eastAsia="Times New Roman" w:cs="Times New Roman"/>
      <w:snapToGrid w:val="0"/>
      <w:color w:val="000000"/>
      <w:szCs w:val="20"/>
    </w:rPr>
  </w:style>
  <w:style w:type="paragraph" w:styleId="Heading4">
    <w:name w:val="heading 4"/>
    <w:basedOn w:val="Normal"/>
    <w:next w:val="BodyText"/>
    <w:link w:val="Heading4Char"/>
    <w:qFormat/>
    <w:rsid w:val="007F2175"/>
    <w:pPr>
      <w:numPr>
        <w:ilvl w:val="3"/>
        <w:numId w:val="1"/>
      </w:numPr>
      <w:spacing w:after="240"/>
      <w:outlineLvl w:val="3"/>
    </w:pPr>
    <w:rPr>
      <w:rFonts w:eastAsia="Times New Roman" w:cs="Times New Roman"/>
      <w:snapToGrid w:val="0"/>
      <w:color w:val="000000"/>
      <w:szCs w:val="20"/>
    </w:rPr>
  </w:style>
  <w:style w:type="paragraph" w:styleId="Heading5">
    <w:name w:val="heading 5"/>
    <w:basedOn w:val="Normal"/>
    <w:next w:val="BodyText"/>
    <w:link w:val="Heading5Char"/>
    <w:uiPriority w:val="9"/>
    <w:unhideWhenUsed/>
    <w:qFormat/>
    <w:rsid w:val="007F2175"/>
    <w:pPr>
      <w:numPr>
        <w:ilvl w:val="4"/>
        <w:numId w:val="1"/>
      </w:numPr>
      <w:spacing w:after="240"/>
      <w:outlineLvl w:val="4"/>
    </w:pPr>
    <w:rPr>
      <w:rFonts w:eastAsiaTheme="majorEastAsia" w:cs="Times New Roman"/>
      <w:color w:val="000000"/>
    </w:rPr>
  </w:style>
  <w:style w:type="paragraph" w:styleId="Heading6">
    <w:name w:val="heading 6"/>
    <w:basedOn w:val="Normal"/>
    <w:next w:val="BodyText"/>
    <w:link w:val="Heading6Char"/>
    <w:uiPriority w:val="9"/>
    <w:unhideWhenUsed/>
    <w:qFormat/>
    <w:rsid w:val="007F2175"/>
    <w:pPr>
      <w:numPr>
        <w:ilvl w:val="5"/>
        <w:numId w:val="1"/>
      </w:numPr>
      <w:spacing w:after="240"/>
      <w:outlineLvl w:val="5"/>
    </w:pPr>
    <w:rPr>
      <w:rFonts w:eastAsiaTheme="majorEastAsia" w:cs="Times New Roman"/>
      <w:iCs/>
      <w:color w:val="000000"/>
    </w:rPr>
  </w:style>
  <w:style w:type="paragraph" w:styleId="Heading7">
    <w:name w:val="heading 7"/>
    <w:basedOn w:val="Normal"/>
    <w:next w:val="BodyText"/>
    <w:link w:val="Heading7Char"/>
    <w:uiPriority w:val="9"/>
    <w:semiHidden/>
    <w:unhideWhenUsed/>
    <w:qFormat/>
    <w:rsid w:val="007F2175"/>
    <w:pPr>
      <w:numPr>
        <w:ilvl w:val="6"/>
        <w:numId w:val="1"/>
      </w:numPr>
      <w:spacing w:after="240"/>
      <w:outlineLvl w:val="6"/>
    </w:pPr>
    <w:rPr>
      <w:rFonts w:eastAsiaTheme="majorEastAsia" w:cs="Times New Roman"/>
      <w:iCs/>
      <w:color w:val="000000"/>
    </w:rPr>
  </w:style>
  <w:style w:type="paragraph" w:styleId="Heading8">
    <w:name w:val="heading 8"/>
    <w:basedOn w:val="Normal"/>
    <w:next w:val="BodyText"/>
    <w:link w:val="Heading8Char"/>
    <w:uiPriority w:val="9"/>
    <w:semiHidden/>
    <w:unhideWhenUsed/>
    <w:qFormat/>
    <w:rsid w:val="007F2175"/>
    <w:pPr>
      <w:numPr>
        <w:ilvl w:val="7"/>
        <w:numId w:val="1"/>
      </w:numPr>
      <w:spacing w:after="240"/>
      <w:outlineLvl w:val="7"/>
    </w:pPr>
    <w:rPr>
      <w:rFonts w:eastAsiaTheme="majorEastAsia" w:cs="Times New Roman"/>
      <w:color w:val="000000"/>
      <w:szCs w:val="20"/>
    </w:rPr>
  </w:style>
  <w:style w:type="paragraph" w:styleId="Heading9">
    <w:name w:val="heading 9"/>
    <w:basedOn w:val="Normal"/>
    <w:next w:val="BodyText"/>
    <w:link w:val="Heading9Char"/>
    <w:uiPriority w:val="9"/>
    <w:semiHidden/>
    <w:unhideWhenUsed/>
    <w:qFormat/>
    <w:rsid w:val="007F2175"/>
    <w:pPr>
      <w:numPr>
        <w:ilvl w:val="8"/>
        <w:numId w:val="1"/>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0B4117"/>
    <w:pPr>
      <w:spacing w:after="240"/>
      <w:ind w:left="1440" w:right="1440"/>
    </w:pPr>
    <w:rPr>
      <w:rFonts w:eastAsia="Times New Roman" w:cs="Times New Roman"/>
      <w:snapToGrid w:val="0"/>
      <w:szCs w:val="20"/>
    </w:rPr>
  </w:style>
  <w:style w:type="paragraph" w:styleId="BodyText">
    <w:name w:val="Body Text"/>
    <w:basedOn w:val="Normal"/>
    <w:link w:val="BodyTextChar"/>
    <w:rsid w:val="000B4117"/>
    <w:pPr>
      <w:tabs>
        <w:tab w:val="left" w:pos="1440"/>
      </w:tabs>
      <w:spacing w:line="480" w:lineRule="auto"/>
    </w:pPr>
    <w:rPr>
      <w:rFonts w:eastAsia="Times New Roman" w:cs="Times New Roman"/>
      <w:snapToGrid w:val="0"/>
      <w:szCs w:val="20"/>
    </w:rPr>
  </w:style>
  <w:style w:type="character" w:customStyle="1" w:styleId="BodyTextChar">
    <w:name w:val="Body Text Char"/>
    <w:basedOn w:val="DefaultParagraphFont"/>
    <w:link w:val="BodyText"/>
    <w:rsid w:val="000B4117"/>
    <w:rPr>
      <w:rFonts w:ascii="Times New Roman" w:eastAsia="Times New Roman" w:hAnsi="Times New Roman" w:cs="Times New Roman"/>
      <w:snapToGrid w:val="0"/>
      <w:szCs w:val="20"/>
    </w:rPr>
  </w:style>
  <w:style w:type="character" w:customStyle="1" w:styleId="Heading1Char">
    <w:name w:val="Heading 1 Char"/>
    <w:basedOn w:val="DefaultParagraphFont"/>
    <w:link w:val="Heading1"/>
    <w:rsid w:val="007F2175"/>
    <w:rPr>
      <w:rFonts w:ascii="Times New Roman" w:eastAsia="Times New Roman" w:hAnsi="Times New Roman" w:cs="Times New Roman"/>
      <w:snapToGrid w:val="0"/>
      <w:color w:val="000000"/>
      <w:szCs w:val="20"/>
    </w:rPr>
  </w:style>
  <w:style w:type="character" w:customStyle="1" w:styleId="Heading2Char">
    <w:name w:val="Heading 2 Char"/>
    <w:basedOn w:val="DefaultParagraphFont"/>
    <w:link w:val="Heading2"/>
    <w:rsid w:val="007F2175"/>
    <w:rPr>
      <w:rFonts w:ascii="Times New Roman" w:eastAsia="Times New Roman" w:hAnsi="Times New Roman" w:cs="Times New Roman"/>
      <w:snapToGrid w:val="0"/>
      <w:color w:val="000000"/>
      <w:szCs w:val="20"/>
    </w:rPr>
  </w:style>
  <w:style w:type="character" w:customStyle="1" w:styleId="Heading3Char">
    <w:name w:val="Heading 3 Char"/>
    <w:basedOn w:val="DefaultParagraphFont"/>
    <w:link w:val="Heading3"/>
    <w:rsid w:val="007F2175"/>
    <w:rPr>
      <w:rFonts w:ascii="Times New Roman" w:eastAsia="Times New Roman" w:hAnsi="Times New Roman" w:cs="Times New Roman"/>
      <w:snapToGrid w:val="0"/>
      <w:color w:val="000000"/>
      <w:szCs w:val="20"/>
    </w:rPr>
  </w:style>
  <w:style w:type="character" w:customStyle="1" w:styleId="Heading4Char">
    <w:name w:val="Heading 4 Char"/>
    <w:basedOn w:val="DefaultParagraphFont"/>
    <w:link w:val="Heading4"/>
    <w:rsid w:val="007F2175"/>
    <w:rPr>
      <w:rFonts w:ascii="Times New Roman" w:eastAsia="Times New Roman" w:hAnsi="Times New Roman" w:cs="Times New Roman"/>
      <w:snapToGrid w:val="0"/>
      <w:color w:val="000000"/>
      <w:szCs w:val="20"/>
    </w:rPr>
  </w:style>
  <w:style w:type="character" w:customStyle="1" w:styleId="Heading5Char">
    <w:name w:val="Heading 5 Char"/>
    <w:basedOn w:val="DefaultParagraphFont"/>
    <w:link w:val="Heading5"/>
    <w:uiPriority w:val="9"/>
    <w:rsid w:val="007F2175"/>
    <w:rPr>
      <w:rFonts w:ascii="Times New Roman" w:eastAsiaTheme="majorEastAsia" w:hAnsi="Times New Roman" w:cs="Times New Roman"/>
      <w:color w:val="000000"/>
    </w:rPr>
  </w:style>
  <w:style w:type="character" w:customStyle="1" w:styleId="Heading6Char">
    <w:name w:val="Heading 6 Char"/>
    <w:basedOn w:val="DefaultParagraphFont"/>
    <w:link w:val="Heading6"/>
    <w:uiPriority w:val="9"/>
    <w:rsid w:val="007F2175"/>
    <w:rPr>
      <w:rFonts w:ascii="Times New Roman" w:eastAsiaTheme="majorEastAsia" w:hAnsi="Times New Roman" w:cs="Times New Roman"/>
      <w:iCs/>
      <w:color w:val="000000"/>
    </w:rPr>
  </w:style>
  <w:style w:type="character" w:customStyle="1" w:styleId="Heading7Char">
    <w:name w:val="Heading 7 Char"/>
    <w:basedOn w:val="DefaultParagraphFont"/>
    <w:link w:val="Heading7"/>
    <w:uiPriority w:val="9"/>
    <w:semiHidden/>
    <w:rsid w:val="007F2175"/>
    <w:rPr>
      <w:rFonts w:ascii="Times New Roman" w:eastAsiaTheme="majorEastAsia" w:hAnsi="Times New Roman" w:cs="Times New Roman"/>
      <w:iCs/>
      <w:color w:val="000000"/>
    </w:rPr>
  </w:style>
  <w:style w:type="character" w:customStyle="1" w:styleId="Heading8Char">
    <w:name w:val="Heading 8 Char"/>
    <w:basedOn w:val="DefaultParagraphFont"/>
    <w:link w:val="Heading8"/>
    <w:uiPriority w:val="9"/>
    <w:semiHidden/>
    <w:rsid w:val="007F2175"/>
    <w:rPr>
      <w:rFonts w:ascii="Times New Roman" w:eastAsiaTheme="majorEastAsia" w:hAnsi="Times New Roman" w:cs="Times New Roman"/>
      <w:color w:val="000000"/>
      <w:szCs w:val="20"/>
    </w:rPr>
  </w:style>
  <w:style w:type="character" w:customStyle="1" w:styleId="Heading9Char">
    <w:name w:val="Heading 9 Char"/>
    <w:basedOn w:val="DefaultParagraphFont"/>
    <w:link w:val="Heading9"/>
    <w:uiPriority w:val="9"/>
    <w:semiHidden/>
    <w:rsid w:val="007F2175"/>
    <w:rPr>
      <w:rFonts w:ascii="Times New Roman" w:eastAsiaTheme="majorEastAsia" w:hAnsi="Times New Roman" w:cs="Times New Roman"/>
      <w:iCs/>
      <w:color w:val="000000"/>
      <w:szCs w:val="20"/>
    </w:rPr>
  </w:style>
  <w:style w:type="paragraph" w:styleId="Header">
    <w:name w:val="header"/>
    <w:aliases w:val="index,ho,header odd,first,heading one,Odd Header,h,SJ Head1,Cover Page"/>
    <w:basedOn w:val="Normal"/>
    <w:link w:val="HeaderChar"/>
    <w:uiPriority w:val="99"/>
    <w:unhideWhenUsed/>
    <w:rsid w:val="002703BC"/>
    <w:pPr>
      <w:tabs>
        <w:tab w:val="center" w:pos="4680"/>
        <w:tab w:val="right" w:pos="9360"/>
      </w:tabs>
    </w:pPr>
  </w:style>
  <w:style w:type="character" w:customStyle="1" w:styleId="HeaderChar">
    <w:name w:val="Header Char"/>
    <w:aliases w:val="index Char,ho Char,header odd Char,first Char,heading one Char,Odd Header Char,h Char,SJ Head1 Char,Cover Page Char"/>
    <w:basedOn w:val="DefaultParagraphFont"/>
    <w:link w:val="Header"/>
    <w:uiPriority w:val="99"/>
    <w:rsid w:val="002703BC"/>
    <w:rPr>
      <w:rFonts w:ascii="Times New Roman" w:hAnsi="Times New Roman"/>
    </w:rPr>
  </w:style>
  <w:style w:type="paragraph" w:styleId="Footer">
    <w:name w:val="footer"/>
    <w:basedOn w:val="Normal"/>
    <w:link w:val="FooterChar"/>
    <w:uiPriority w:val="99"/>
    <w:unhideWhenUsed/>
    <w:rsid w:val="002703BC"/>
    <w:pPr>
      <w:tabs>
        <w:tab w:val="center" w:pos="4680"/>
        <w:tab w:val="right" w:pos="9360"/>
      </w:tabs>
    </w:pPr>
  </w:style>
  <w:style w:type="character" w:customStyle="1" w:styleId="FooterChar">
    <w:name w:val="Footer Char"/>
    <w:basedOn w:val="DefaultParagraphFont"/>
    <w:link w:val="Footer"/>
    <w:uiPriority w:val="99"/>
    <w:rsid w:val="002703BC"/>
    <w:rPr>
      <w:rFonts w:ascii="Times New Roman" w:hAnsi="Times New Roman"/>
    </w:rPr>
  </w:style>
  <w:style w:type="character" w:customStyle="1" w:styleId="DocID">
    <w:name w:val="DocID"/>
    <w:basedOn w:val="DefaultParagraphFont"/>
    <w:rsid w:val="002703BC"/>
    <w:rPr>
      <w:rFonts w:ascii="Arial" w:hAnsi="Arial" w:cs="Arial"/>
      <w:b w:val="0"/>
      <w:color w:val="000000"/>
      <w:sz w:val="16"/>
      <w:u w:val="none"/>
    </w:rPr>
  </w:style>
  <w:style w:type="paragraph" w:styleId="BalloonText">
    <w:name w:val="Balloon Text"/>
    <w:basedOn w:val="Normal"/>
    <w:link w:val="BalloonTextChar"/>
    <w:uiPriority w:val="99"/>
    <w:semiHidden/>
    <w:unhideWhenUsed/>
    <w:rsid w:val="005251D3"/>
    <w:rPr>
      <w:rFonts w:ascii="Arial" w:hAnsi="Arial" w:cs="Arial"/>
      <w:sz w:val="16"/>
      <w:szCs w:val="16"/>
    </w:rPr>
  </w:style>
  <w:style w:type="character" w:customStyle="1" w:styleId="BalloonTextChar">
    <w:name w:val="Balloon Text Char"/>
    <w:basedOn w:val="DefaultParagraphFont"/>
    <w:link w:val="BalloonText"/>
    <w:uiPriority w:val="99"/>
    <w:semiHidden/>
    <w:rsid w:val="005251D3"/>
    <w:rPr>
      <w:rFonts w:ascii="Arial" w:hAnsi="Arial" w:cs="Arial"/>
      <w:sz w:val="16"/>
      <w:szCs w:val="16"/>
    </w:rPr>
  </w:style>
  <w:style w:type="table" w:styleId="TableGrid">
    <w:name w:val="Table Grid"/>
    <w:basedOn w:val="TableNormal"/>
    <w:uiPriority w:val="59"/>
    <w:rsid w:val="00525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5B08"/>
    <w:rPr>
      <w:sz w:val="16"/>
      <w:szCs w:val="16"/>
    </w:rPr>
  </w:style>
  <w:style w:type="paragraph" w:styleId="CommentText">
    <w:name w:val="annotation text"/>
    <w:basedOn w:val="Normal"/>
    <w:link w:val="CommentTextChar"/>
    <w:uiPriority w:val="99"/>
    <w:unhideWhenUsed/>
    <w:rsid w:val="007C5B08"/>
    <w:rPr>
      <w:sz w:val="20"/>
      <w:szCs w:val="20"/>
    </w:rPr>
  </w:style>
  <w:style w:type="character" w:customStyle="1" w:styleId="CommentTextChar">
    <w:name w:val="Comment Text Char"/>
    <w:basedOn w:val="DefaultParagraphFont"/>
    <w:link w:val="CommentText"/>
    <w:uiPriority w:val="99"/>
    <w:rsid w:val="007C5B0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C5B08"/>
    <w:rPr>
      <w:b/>
      <w:bCs/>
    </w:rPr>
  </w:style>
  <w:style w:type="character" w:customStyle="1" w:styleId="CommentSubjectChar">
    <w:name w:val="Comment Subject Char"/>
    <w:basedOn w:val="CommentTextChar"/>
    <w:link w:val="CommentSubject"/>
    <w:uiPriority w:val="99"/>
    <w:semiHidden/>
    <w:rsid w:val="007C5B08"/>
    <w:rPr>
      <w:rFonts w:ascii="Times New Roman" w:hAnsi="Times New Roman"/>
      <w:b/>
      <w:bCs/>
      <w:sz w:val="20"/>
      <w:szCs w:val="20"/>
    </w:rPr>
  </w:style>
  <w:style w:type="paragraph" w:customStyle="1" w:styleId="Default">
    <w:name w:val="Default"/>
    <w:rsid w:val="00CF3795"/>
    <w:pPr>
      <w:autoSpaceDE w:val="0"/>
      <w:autoSpaceDN w:val="0"/>
      <w:adjustRightInd w:val="0"/>
      <w:spacing w:after="0" w:line="240" w:lineRule="auto"/>
    </w:pPr>
    <w:rPr>
      <w:rFonts w:ascii="Verdana" w:hAnsi="Verdana" w:cs="Verdana"/>
      <w:color w:val="000000"/>
      <w:szCs w:val="24"/>
    </w:rPr>
  </w:style>
  <w:style w:type="paragraph" w:styleId="Revision">
    <w:name w:val="Revision"/>
    <w:hidden/>
    <w:uiPriority w:val="99"/>
    <w:semiHidden/>
    <w:rsid w:val="00E50885"/>
    <w:pPr>
      <w:spacing w:after="0" w:line="240" w:lineRule="auto"/>
    </w:pPr>
    <w:rPr>
      <w:rFonts w:ascii="Times New Roman" w:hAnsi="Times New Roman"/>
    </w:rPr>
  </w:style>
  <w:style w:type="paragraph" w:styleId="ListParagraph">
    <w:name w:val="List Paragraph"/>
    <w:basedOn w:val="Normal"/>
    <w:uiPriority w:val="34"/>
    <w:qFormat/>
    <w:rsid w:val="00AE4D5D"/>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1_WGS Default Theme">
  <a:themeElements>
    <a:clrScheme name="WGS Theme Colors">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WGS Theme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3947</Words>
  <Characters>22498</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Williams</dc:creator>
  <cp:keywords/>
  <dc:description/>
  <cp:lastModifiedBy>Megan Jamison</cp:lastModifiedBy>
  <cp:revision>2</cp:revision>
  <dcterms:created xsi:type="dcterms:W3CDTF">2024-01-26T16:35:00Z</dcterms:created>
  <dcterms:modified xsi:type="dcterms:W3CDTF">2024-01-26T16:35:00Z</dcterms:modified>
</cp:coreProperties>
</file>